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90626" w14:textId="099A0EB6" w:rsidR="00FE03F8" w:rsidRDefault="00FE03F8" w:rsidP="00FE03F8">
      <w:pPr>
        <w:pStyle w:val="Paragraphedeliste"/>
        <w:numPr>
          <w:ilvl w:val="0"/>
          <w:numId w:val="1"/>
        </w:numPr>
        <w:ind w:left="284" w:hanging="284"/>
        <w:jc w:val="both"/>
        <w:rPr>
          <w:b/>
          <w:color w:val="4472C4" w:themeColor="accent1"/>
          <w:sz w:val="28"/>
          <w:szCs w:val="28"/>
        </w:rPr>
      </w:pPr>
      <w:r w:rsidRPr="00FE03F8">
        <w:rPr>
          <w:b/>
          <w:color w:val="4472C4" w:themeColor="accent1"/>
          <w:sz w:val="28"/>
          <w:szCs w:val="28"/>
        </w:rPr>
        <w:t>Schéma de principe</w:t>
      </w:r>
    </w:p>
    <w:p w14:paraId="2D53B266" w14:textId="1918CFBD" w:rsidR="00F909F7" w:rsidRDefault="00E5798E" w:rsidP="00F909F7">
      <w:pPr>
        <w:pStyle w:val="Paragraphedeliste"/>
        <w:ind w:left="284"/>
        <w:jc w:val="both"/>
        <w:rPr>
          <w:color w:val="000000" w:themeColor="text1"/>
          <w:sz w:val="24"/>
          <w:szCs w:val="24"/>
        </w:rPr>
      </w:pPr>
      <w:r w:rsidRPr="00E5798E">
        <w:rPr>
          <w:color w:val="000000" w:themeColor="text1"/>
          <w:sz w:val="24"/>
          <w:szCs w:val="24"/>
        </w:rPr>
        <w:t>Regarder la vidéo permettant de comprendre le fonctionnement d’un CESI</w:t>
      </w:r>
    </w:p>
    <w:p w14:paraId="4A533944" w14:textId="4FB011DC" w:rsidR="00E5798E" w:rsidRPr="00674B4C" w:rsidRDefault="00114DB8" w:rsidP="00E5798E">
      <w:pPr>
        <w:pStyle w:val="Paragraphedeliste"/>
        <w:ind w:left="1418"/>
        <w:jc w:val="both"/>
        <w:rPr>
          <w:color w:val="538135" w:themeColor="accent6" w:themeShade="BF"/>
          <w:sz w:val="24"/>
          <w:szCs w:val="24"/>
        </w:rPr>
      </w:pPr>
      <w:r w:rsidRPr="00674B4C">
        <w:rPr>
          <w:color w:val="538135" w:themeColor="accent6" w:themeShade="BF"/>
        </w:rPr>
        <w:t>Chauffe</w:t>
      </w:r>
      <w:r w:rsidR="00674B4C" w:rsidRPr="00674B4C">
        <w:rPr>
          <w:color w:val="538135" w:themeColor="accent6" w:themeShade="BF"/>
        </w:rPr>
        <w:t xml:space="preserve"> -eau solaire.mp4</w:t>
      </w:r>
    </w:p>
    <w:p w14:paraId="1614C64D" w14:textId="3CBF2A13" w:rsidR="00E5798E" w:rsidRPr="00E5798E" w:rsidRDefault="00E5798E" w:rsidP="00E5798E">
      <w:pPr>
        <w:pStyle w:val="Paragraphedeliste"/>
        <w:ind w:left="1418"/>
        <w:jc w:val="both"/>
        <w:rPr>
          <w:color w:val="4472C4" w:themeColor="accent1"/>
          <w:sz w:val="24"/>
          <w:szCs w:val="24"/>
        </w:rPr>
      </w:pPr>
      <w:r w:rsidRPr="00FE03F8">
        <w:rPr>
          <w:b/>
          <w:noProof/>
          <w:color w:val="4472C4" w:themeColor="accent1"/>
          <w:sz w:val="28"/>
          <w:szCs w:val="28"/>
        </w:rPr>
        <w:drawing>
          <wp:anchor distT="0" distB="0" distL="114300" distR="114300" simplePos="0" relativeHeight="251658240" behindDoc="0" locked="0" layoutInCell="1" allowOverlap="1" wp14:anchorId="1128BDE4" wp14:editId="0CBE02A5">
            <wp:simplePos x="0" y="0"/>
            <wp:positionH relativeFrom="page">
              <wp:align>center</wp:align>
            </wp:positionH>
            <wp:positionV relativeFrom="paragraph">
              <wp:posOffset>89535</wp:posOffset>
            </wp:positionV>
            <wp:extent cx="4862195" cy="28860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219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DC508" w14:textId="1B664058" w:rsidR="00FE03F8" w:rsidRPr="00FE03F8" w:rsidRDefault="00FE03F8" w:rsidP="00FE03F8"/>
    <w:p w14:paraId="37CCACF5" w14:textId="77777777" w:rsidR="00FE03F8" w:rsidRPr="00FE03F8" w:rsidRDefault="00FE03F8" w:rsidP="00FE03F8"/>
    <w:p w14:paraId="4213FFF5" w14:textId="77777777" w:rsidR="00FE03F8" w:rsidRPr="00FE03F8" w:rsidRDefault="00FE03F8" w:rsidP="00FE03F8"/>
    <w:p w14:paraId="144F2263" w14:textId="77777777" w:rsidR="00FE03F8" w:rsidRPr="00FE03F8" w:rsidRDefault="00FE03F8" w:rsidP="00FE03F8"/>
    <w:p w14:paraId="3AE6F546" w14:textId="77777777" w:rsidR="00FE03F8" w:rsidRPr="00FE03F8" w:rsidRDefault="00FE03F8" w:rsidP="00FE03F8"/>
    <w:p w14:paraId="495C58F1" w14:textId="77777777" w:rsidR="00FE03F8" w:rsidRPr="00FE03F8" w:rsidRDefault="00FE03F8" w:rsidP="00FE03F8"/>
    <w:p w14:paraId="76CCFF92" w14:textId="77777777" w:rsidR="00FE03F8" w:rsidRPr="00FE03F8" w:rsidRDefault="00FE03F8" w:rsidP="00FE03F8"/>
    <w:p w14:paraId="31758511" w14:textId="77777777" w:rsidR="00FE03F8" w:rsidRPr="00FE03F8" w:rsidRDefault="00FE03F8" w:rsidP="00FE03F8"/>
    <w:p w14:paraId="047EAEED" w14:textId="77777777" w:rsidR="00FE03F8" w:rsidRPr="00FE03F8" w:rsidRDefault="00FE03F8" w:rsidP="00FE03F8"/>
    <w:p w14:paraId="0B097419" w14:textId="77777777" w:rsidR="00FE03F8" w:rsidRPr="00FE03F8" w:rsidRDefault="00FE03F8" w:rsidP="00FE03F8"/>
    <w:p w14:paraId="04B786D4" w14:textId="77777777" w:rsidR="00FE03F8" w:rsidRDefault="00FE03F8" w:rsidP="00FE03F8"/>
    <w:p w14:paraId="0FBC18C8" w14:textId="77777777" w:rsidR="00FE03F8" w:rsidRDefault="00FE03F8" w:rsidP="00FE03F8">
      <w:pPr>
        <w:pStyle w:val="Default"/>
      </w:pPr>
    </w:p>
    <w:p w14:paraId="3E0F791D" w14:textId="2253628D" w:rsidR="00FE03F8" w:rsidRPr="00FE03F8" w:rsidRDefault="00FE03F8" w:rsidP="00FE03F8">
      <w:pPr>
        <w:jc w:val="both"/>
        <w:rPr>
          <w:sz w:val="24"/>
          <w:szCs w:val="24"/>
        </w:rPr>
      </w:pPr>
      <w:r w:rsidRPr="00FE03F8">
        <w:rPr>
          <w:sz w:val="24"/>
          <w:szCs w:val="24"/>
        </w:rPr>
        <w:t xml:space="preserve">On s'intéresse à la manière dont la chaîne d'information (régulateur, capteurs </w:t>
      </w:r>
      <w:r w:rsidR="000F741D" w:rsidRPr="00FE03F8">
        <w:rPr>
          <w:sz w:val="24"/>
          <w:szCs w:val="24"/>
        </w:rPr>
        <w:t>associés,</w:t>
      </w:r>
      <w:r w:rsidRPr="00FE03F8">
        <w:rPr>
          <w:sz w:val="24"/>
          <w:szCs w:val="24"/>
        </w:rPr>
        <w:t>) permet d'optimiser les échanges d'énergie thermique entre le capteur solaire et le ballon de stockage.</w:t>
      </w:r>
    </w:p>
    <w:p w14:paraId="72A619CF" w14:textId="77777777" w:rsidR="00FE03F8" w:rsidRDefault="00FE03F8" w:rsidP="00FE03F8">
      <w:pPr>
        <w:pStyle w:val="Default"/>
      </w:pPr>
    </w:p>
    <w:p w14:paraId="693916F4" w14:textId="73F87AC2" w:rsidR="00FE03F8" w:rsidRDefault="00FE03F8" w:rsidP="00FE03F8">
      <w:pPr>
        <w:pStyle w:val="Paragraphedeliste"/>
        <w:numPr>
          <w:ilvl w:val="0"/>
          <w:numId w:val="1"/>
        </w:numPr>
        <w:ind w:left="284" w:hanging="284"/>
        <w:jc w:val="both"/>
        <w:rPr>
          <w:b/>
          <w:color w:val="4472C4" w:themeColor="accent1"/>
          <w:sz w:val="28"/>
          <w:szCs w:val="28"/>
        </w:rPr>
      </w:pPr>
      <w:r w:rsidRPr="00FE03F8">
        <w:rPr>
          <w:b/>
          <w:color w:val="4472C4" w:themeColor="accent1"/>
          <w:sz w:val="28"/>
          <w:szCs w:val="28"/>
        </w:rPr>
        <w:t xml:space="preserve">Organisation fonctionnelle de la chaîne d’information </w:t>
      </w:r>
    </w:p>
    <w:p w14:paraId="1E8A65E1" w14:textId="6C9F7A6A" w:rsidR="000F741D" w:rsidRDefault="000F741D" w:rsidP="00402328">
      <w:pPr>
        <w:pStyle w:val="Titre2"/>
        <w:jc w:val="both"/>
        <w:rPr>
          <w:rFonts w:asciiTheme="minorHAnsi" w:eastAsiaTheme="minorHAnsi" w:hAnsiTheme="minorHAnsi" w:cstheme="minorBidi"/>
          <w:b w:val="0"/>
          <w:bCs w:val="0"/>
          <w:color w:val="538135" w:themeColor="accent6" w:themeShade="BF"/>
          <w:sz w:val="24"/>
          <w:szCs w:val="24"/>
          <w:lang w:eastAsia="en-US"/>
        </w:rPr>
      </w:pPr>
      <w:r w:rsidRPr="000F741D">
        <w:rPr>
          <w:rFonts w:asciiTheme="minorHAnsi" w:eastAsiaTheme="minorHAnsi" w:hAnsiTheme="minorHAnsi" w:cstheme="minorBidi"/>
          <w:b w:val="0"/>
          <w:bCs w:val="0"/>
          <w:color w:val="538135" w:themeColor="accent6" w:themeShade="BF"/>
          <w:sz w:val="24"/>
          <w:szCs w:val="24"/>
          <w:lang w:eastAsia="en-US"/>
        </w:rPr>
        <w:t>Regarder la partie «</w:t>
      </w:r>
      <w:r w:rsidRPr="000F741D">
        <w:rPr>
          <w:b w:val="0"/>
          <w:color w:val="538135" w:themeColor="accent6" w:themeShade="BF"/>
          <w:sz w:val="28"/>
          <w:szCs w:val="28"/>
        </w:rPr>
        <w:t> </w:t>
      </w:r>
      <w:r w:rsidRPr="000F741D">
        <w:rPr>
          <w:color w:val="538135" w:themeColor="accent6" w:themeShade="BF"/>
          <w:sz w:val="24"/>
          <w:szCs w:val="24"/>
        </w:rPr>
        <w:t>Généralités : les opérations de conditionnement »</w:t>
      </w:r>
      <w:r w:rsidRPr="000F741D">
        <w:rPr>
          <w:color w:val="538135" w:themeColor="accent6" w:themeShade="BF"/>
        </w:rPr>
        <w:t xml:space="preserve"> </w:t>
      </w:r>
      <w:r w:rsidRPr="000F741D">
        <w:rPr>
          <w:rFonts w:asciiTheme="minorHAnsi" w:eastAsiaTheme="minorHAnsi" w:hAnsiTheme="minorHAnsi" w:cstheme="minorBidi"/>
          <w:b w:val="0"/>
          <w:bCs w:val="0"/>
          <w:color w:val="538135" w:themeColor="accent6" w:themeShade="BF"/>
          <w:sz w:val="24"/>
          <w:szCs w:val="24"/>
          <w:lang w:eastAsia="en-US"/>
        </w:rPr>
        <w:t>du site du TD chauffe-eau solaire</w:t>
      </w:r>
      <w:r w:rsidR="00C17352">
        <w:rPr>
          <w:rFonts w:asciiTheme="minorHAnsi" w:eastAsiaTheme="minorHAnsi" w:hAnsiTheme="minorHAnsi" w:cstheme="minorBidi"/>
          <w:b w:val="0"/>
          <w:bCs w:val="0"/>
          <w:color w:val="538135" w:themeColor="accent6" w:themeShade="BF"/>
          <w:sz w:val="24"/>
          <w:szCs w:val="24"/>
          <w:lang w:eastAsia="en-US"/>
        </w:rPr>
        <w:t xml:space="preserve"> avant de répondre </w:t>
      </w:r>
      <w:r w:rsidR="00402328">
        <w:rPr>
          <w:rFonts w:asciiTheme="minorHAnsi" w:eastAsiaTheme="minorHAnsi" w:hAnsiTheme="minorHAnsi" w:cstheme="minorBidi"/>
          <w:b w:val="0"/>
          <w:bCs w:val="0"/>
          <w:color w:val="538135" w:themeColor="accent6" w:themeShade="BF"/>
          <w:sz w:val="24"/>
          <w:szCs w:val="24"/>
          <w:lang w:eastAsia="en-US"/>
        </w:rPr>
        <w:t>aux</w:t>
      </w:r>
      <w:r w:rsidR="00C17352">
        <w:rPr>
          <w:rFonts w:asciiTheme="minorHAnsi" w:eastAsiaTheme="minorHAnsi" w:hAnsiTheme="minorHAnsi" w:cstheme="minorBidi"/>
          <w:b w:val="0"/>
          <w:bCs w:val="0"/>
          <w:color w:val="538135" w:themeColor="accent6" w:themeShade="BF"/>
          <w:sz w:val="24"/>
          <w:szCs w:val="24"/>
          <w:lang w:eastAsia="en-US"/>
        </w:rPr>
        <w:t xml:space="preserve"> questions suivantes.</w:t>
      </w:r>
    </w:p>
    <w:p w14:paraId="3D28207B" w14:textId="77777777" w:rsidR="00402328" w:rsidRPr="00402328" w:rsidRDefault="00402328" w:rsidP="00402328">
      <w:pPr>
        <w:pStyle w:val="Titre2"/>
        <w:jc w:val="both"/>
        <w:rPr>
          <w:color w:val="538135" w:themeColor="accent6" w:themeShade="BF"/>
        </w:rPr>
      </w:pPr>
    </w:p>
    <w:p w14:paraId="4E32791D" w14:textId="77777777" w:rsidR="00FE03F8" w:rsidRPr="00FE03F8" w:rsidRDefault="0076781E" w:rsidP="0076781E">
      <w:pPr>
        <w:ind w:left="426" w:hanging="426"/>
        <w:jc w:val="both"/>
        <w:rPr>
          <w:sz w:val="24"/>
          <w:szCs w:val="24"/>
        </w:rPr>
      </w:pPr>
      <w:r>
        <w:rPr>
          <w:sz w:val="24"/>
          <w:szCs w:val="24"/>
        </w:rPr>
        <w:t xml:space="preserve">II.1 </w:t>
      </w:r>
      <w:r w:rsidR="00FE03F8" w:rsidRPr="00FE03F8">
        <w:rPr>
          <w:sz w:val="24"/>
          <w:szCs w:val="24"/>
        </w:rPr>
        <w:t>COMPLÉTER la figure suivante : FAIRE APPARAÎTRE les entrées / sorties de la chaîne</w:t>
      </w:r>
      <w:r>
        <w:rPr>
          <w:sz w:val="24"/>
          <w:szCs w:val="24"/>
        </w:rPr>
        <w:t xml:space="preserve"> </w:t>
      </w:r>
      <w:r w:rsidR="00FE03F8" w:rsidRPr="00FE03F8">
        <w:rPr>
          <w:sz w:val="24"/>
          <w:szCs w:val="24"/>
        </w:rPr>
        <w:t>d’information, constituée du régulateur et des constituants associés.</w:t>
      </w:r>
    </w:p>
    <w:p w14:paraId="015D2BA6" w14:textId="77777777" w:rsidR="00FE03F8" w:rsidRDefault="00FE03F8" w:rsidP="00FE03F8">
      <w:pPr>
        <w:tabs>
          <w:tab w:val="left" w:pos="3765"/>
        </w:tabs>
      </w:pPr>
      <w:r w:rsidRPr="00FE03F8">
        <w:rPr>
          <w:noProof/>
        </w:rPr>
        <w:drawing>
          <wp:anchor distT="0" distB="0" distL="114300" distR="114300" simplePos="0" relativeHeight="251659264" behindDoc="0" locked="0" layoutInCell="1" allowOverlap="1" wp14:anchorId="35F2FDC7" wp14:editId="45FE8998">
            <wp:simplePos x="0" y="0"/>
            <wp:positionH relativeFrom="margin">
              <wp:align>center</wp:align>
            </wp:positionH>
            <wp:positionV relativeFrom="paragraph">
              <wp:posOffset>12065</wp:posOffset>
            </wp:positionV>
            <wp:extent cx="2800985" cy="6572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9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E60382C" w14:textId="77777777" w:rsidR="00FE03F8" w:rsidRPr="00FE03F8" w:rsidRDefault="00FE03F8" w:rsidP="00FE03F8"/>
    <w:p w14:paraId="7C57EB04" w14:textId="77777777" w:rsidR="00FE03F8" w:rsidRDefault="00FE03F8" w:rsidP="00FE03F8">
      <w:pPr>
        <w:pStyle w:val="Default"/>
      </w:pPr>
    </w:p>
    <w:p w14:paraId="1CD97F2B" w14:textId="77777777" w:rsidR="00402328" w:rsidRDefault="00402328" w:rsidP="00507F69">
      <w:pPr>
        <w:jc w:val="both"/>
        <w:rPr>
          <w:sz w:val="24"/>
          <w:szCs w:val="24"/>
        </w:rPr>
      </w:pPr>
    </w:p>
    <w:p w14:paraId="53DFE792" w14:textId="4772DEC8" w:rsidR="00FE03F8" w:rsidRPr="00507F69" w:rsidRDefault="00FE03F8" w:rsidP="00507F69">
      <w:pPr>
        <w:jc w:val="both"/>
        <w:rPr>
          <w:sz w:val="24"/>
          <w:szCs w:val="24"/>
        </w:rPr>
      </w:pPr>
      <w:r w:rsidRPr="00507F69">
        <w:rPr>
          <w:sz w:val="24"/>
          <w:szCs w:val="24"/>
        </w:rPr>
        <w:t>Cette chaine d’information est maintenant détaillée sous la forme d’un diagramme de blocs internes.</w:t>
      </w:r>
    </w:p>
    <w:p w14:paraId="21E76195" w14:textId="77777777" w:rsidR="00FE03F8" w:rsidRPr="0076781E" w:rsidRDefault="00FE03F8" w:rsidP="0076781E">
      <w:pPr>
        <w:spacing w:after="0"/>
        <w:ind w:left="426" w:hanging="426"/>
        <w:jc w:val="both"/>
        <w:rPr>
          <w:sz w:val="24"/>
          <w:szCs w:val="24"/>
        </w:rPr>
      </w:pPr>
      <w:r>
        <w:lastRenderedPageBreak/>
        <w:t xml:space="preserve"> </w:t>
      </w:r>
      <w:r w:rsidR="007E2971">
        <w:rPr>
          <w:sz w:val="24"/>
          <w:szCs w:val="24"/>
        </w:rPr>
        <w:t xml:space="preserve">II.2 </w:t>
      </w:r>
      <w:r w:rsidRPr="0076781E">
        <w:rPr>
          <w:sz w:val="24"/>
          <w:szCs w:val="24"/>
        </w:rPr>
        <w:t xml:space="preserve">COMPLÉTER la figure suivante : </w:t>
      </w:r>
    </w:p>
    <w:p w14:paraId="4497528B" w14:textId="2853B4F8" w:rsidR="00FE03F8" w:rsidRPr="0076781E" w:rsidRDefault="00FE03F8" w:rsidP="0076781E">
      <w:pPr>
        <w:spacing w:after="0"/>
        <w:ind w:left="1134" w:hanging="426"/>
        <w:jc w:val="both"/>
        <w:rPr>
          <w:sz w:val="24"/>
          <w:szCs w:val="24"/>
        </w:rPr>
      </w:pPr>
      <w:r w:rsidRPr="0076781E">
        <w:rPr>
          <w:sz w:val="24"/>
          <w:szCs w:val="24"/>
        </w:rPr>
        <w:t>- I</w:t>
      </w:r>
      <w:r w:rsidR="007E2F4B">
        <w:rPr>
          <w:sz w:val="24"/>
          <w:szCs w:val="24"/>
        </w:rPr>
        <w:t>ndiquer</w:t>
      </w:r>
      <w:r w:rsidRPr="0076781E">
        <w:rPr>
          <w:sz w:val="24"/>
          <w:szCs w:val="24"/>
        </w:rPr>
        <w:t xml:space="preserve"> la nature des informations </w:t>
      </w:r>
    </w:p>
    <w:p w14:paraId="7C4667EC" w14:textId="15AF09B8" w:rsidR="00FE03F8" w:rsidRPr="0076781E" w:rsidRDefault="00FE03F8" w:rsidP="0076781E">
      <w:pPr>
        <w:spacing w:after="0"/>
        <w:ind w:left="1134" w:hanging="426"/>
        <w:jc w:val="both"/>
        <w:rPr>
          <w:sz w:val="24"/>
          <w:szCs w:val="24"/>
        </w:rPr>
      </w:pPr>
      <w:r w:rsidRPr="0076781E">
        <w:rPr>
          <w:sz w:val="24"/>
          <w:szCs w:val="24"/>
        </w:rPr>
        <w:t>- N</w:t>
      </w:r>
      <w:r w:rsidR="007E2F4B">
        <w:rPr>
          <w:sz w:val="24"/>
          <w:szCs w:val="24"/>
        </w:rPr>
        <w:t>ommer</w:t>
      </w:r>
      <w:r w:rsidRPr="0076781E">
        <w:rPr>
          <w:sz w:val="24"/>
          <w:szCs w:val="24"/>
        </w:rPr>
        <w:t xml:space="preserve"> les fonctions</w:t>
      </w:r>
    </w:p>
    <w:p w14:paraId="340DC93D" w14:textId="77777777" w:rsidR="00FE03F8" w:rsidRDefault="00FE03F8" w:rsidP="00FE03F8">
      <w:pPr>
        <w:ind w:firstLine="708"/>
      </w:pPr>
      <w:r w:rsidRPr="00FE03F8">
        <w:rPr>
          <w:noProof/>
        </w:rPr>
        <w:drawing>
          <wp:inline distT="0" distB="0" distL="0" distR="0" wp14:anchorId="2370F65D" wp14:editId="3FA81AE3">
            <wp:extent cx="5467350" cy="11661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1697" cy="1167093"/>
                    </a:xfrm>
                    <a:prstGeom prst="rect">
                      <a:avLst/>
                    </a:prstGeom>
                    <a:noFill/>
                    <a:ln>
                      <a:noFill/>
                    </a:ln>
                  </pic:spPr>
                </pic:pic>
              </a:graphicData>
            </a:graphic>
          </wp:inline>
        </w:drawing>
      </w:r>
    </w:p>
    <w:p w14:paraId="0FEDF06C" w14:textId="77777777" w:rsidR="00FE03F8" w:rsidRDefault="00FE03F8" w:rsidP="00FE03F8"/>
    <w:p w14:paraId="362D08BF" w14:textId="77777777" w:rsidR="00FE03F8" w:rsidRDefault="00FE03F8" w:rsidP="00FE03F8">
      <w:pPr>
        <w:pStyle w:val="Default"/>
      </w:pPr>
    </w:p>
    <w:p w14:paraId="78B552FC" w14:textId="77777777" w:rsidR="00FE03F8" w:rsidRPr="00507F69" w:rsidRDefault="00FE03F8" w:rsidP="00507F69">
      <w:pPr>
        <w:spacing w:after="0"/>
        <w:jc w:val="both"/>
        <w:rPr>
          <w:sz w:val="24"/>
          <w:szCs w:val="24"/>
        </w:rPr>
      </w:pPr>
      <w:r w:rsidRPr="00507F69">
        <w:rPr>
          <w:sz w:val="24"/>
          <w:szCs w:val="24"/>
        </w:rPr>
        <w:t xml:space="preserve">Les températures </w:t>
      </w:r>
      <w:proofErr w:type="spellStart"/>
      <w:r w:rsidR="00507F69">
        <w:rPr>
          <w:sz w:val="24"/>
          <w:szCs w:val="24"/>
        </w:rPr>
        <w:t>θ</w:t>
      </w:r>
      <w:r w:rsidRPr="00507F69">
        <w:rPr>
          <w:sz w:val="24"/>
          <w:szCs w:val="24"/>
          <w:vertAlign w:val="subscript"/>
        </w:rPr>
        <w:t>bal</w:t>
      </w:r>
      <w:proofErr w:type="spellEnd"/>
      <w:r w:rsidRPr="00507F69">
        <w:rPr>
          <w:sz w:val="24"/>
          <w:szCs w:val="24"/>
          <w:vertAlign w:val="subscript"/>
        </w:rPr>
        <w:t xml:space="preserve"> </w:t>
      </w:r>
      <w:r w:rsidRPr="00507F69">
        <w:rPr>
          <w:sz w:val="24"/>
          <w:szCs w:val="24"/>
        </w:rPr>
        <w:t xml:space="preserve">et </w:t>
      </w:r>
      <w:proofErr w:type="spellStart"/>
      <w:r w:rsidR="00507F69">
        <w:rPr>
          <w:sz w:val="24"/>
          <w:szCs w:val="24"/>
        </w:rPr>
        <w:t>θ</w:t>
      </w:r>
      <w:r w:rsidRPr="00507F69">
        <w:rPr>
          <w:sz w:val="24"/>
          <w:szCs w:val="24"/>
          <w:vertAlign w:val="subscript"/>
        </w:rPr>
        <w:t>cap</w:t>
      </w:r>
      <w:proofErr w:type="spellEnd"/>
      <w:r w:rsidRPr="00507F69">
        <w:rPr>
          <w:sz w:val="24"/>
          <w:szCs w:val="24"/>
        </w:rPr>
        <w:t xml:space="preserve"> sont mesurées grâce à des capteurs résistifs de type PT100 dont la résistance augmente de 0.38</w:t>
      </w:r>
      <w:r w:rsidR="00507F69">
        <w:rPr>
          <w:sz w:val="24"/>
          <w:szCs w:val="24"/>
        </w:rPr>
        <w:t>Ω</w:t>
      </w:r>
      <w:r w:rsidRPr="00507F69">
        <w:rPr>
          <w:sz w:val="24"/>
          <w:szCs w:val="24"/>
        </w:rPr>
        <w:t xml:space="preserve">/°C. </w:t>
      </w:r>
    </w:p>
    <w:p w14:paraId="5F3D9850" w14:textId="77777777" w:rsidR="00FE03F8" w:rsidRPr="00507F69" w:rsidRDefault="00FE03F8" w:rsidP="00507F69">
      <w:pPr>
        <w:spacing w:after="0"/>
        <w:jc w:val="both"/>
        <w:rPr>
          <w:sz w:val="24"/>
          <w:szCs w:val="24"/>
        </w:rPr>
      </w:pPr>
      <w:r w:rsidRPr="00507F69">
        <w:rPr>
          <w:sz w:val="24"/>
          <w:szCs w:val="24"/>
        </w:rPr>
        <w:t xml:space="preserve">Les gammes utiles de température sont : </w:t>
      </w:r>
    </w:p>
    <w:p w14:paraId="59091E30" w14:textId="77777777" w:rsidR="00FE03F8" w:rsidRPr="00507F69" w:rsidRDefault="00FE03F8" w:rsidP="00507F69">
      <w:pPr>
        <w:spacing w:after="0"/>
        <w:ind w:left="709"/>
        <w:jc w:val="both"/>
        <w:rPr>
          <w:sz w:val="24"/>
          <w:szCs w:val="24"/>
        </w:rPr>
      </w:pPr>
      <w:r w:rsidRPr="00507F69">
        <w:rPr>
          <w:sz w:val="24"/>
          <w:szCs w:val="24"/>
        </w:rPr>
        <w:t xml:space="preserve">- [5 … 85°C] pour la température dans le ballon </w:t>
      </w:r>
    </w:p>
    <w:p w14:paraId="4DD7EB35" w14:textId="77777777" w:rsidR="00FE03F8" w:rsidRPr="00507F69" w:rsidRDefault="00FE03F8" w:rsidP="00507F69">
      <w:pPr>
        <w:spacing w:after="0"/>
        <w:ind w:left="709"/>
        <w:jc w:val="both"/>
        <w:rPr>
          <w:sz w:val="24"/>
          <w:szCs w:val="24"/>
        </w:rPr>
      </w:pPr>
      <w:r w:rsidRPr="00507F69">
        <w:rPr>
          <w:sz w:val="24"/>
          <w:szCs w:val="24"/>
        </w:rPr>
        <w:t xml:space="preserve">- [-10 … 120°C] pour celle du fluide caloporteur (eau glycolée) mesurée en sortie de capteur </w:t>
      </w:r>
    </w:p>
    <w:p w14:paraId="28567D17" w14:textId="77777777" w:rsidR="00E565FD" w:rsidRDefault="007E2971" w:rsidP="007E2971">
      <w:pPr>
        <w:spacing w:after="0"/>
        <w:ind w:left="426" w:hanging="426"/>
        <w:jc w:val="both"/>
        <w:rPr>
          <w:sz w:val="24"/>
          <w:szCs w:val="24"/>
        </w:rPr>
      </w:pPr>
      <w:r>
        <w:rPr>
          <w:sz w:val="24"/>
          <w:szCs w:val="24"/>
        </w:rPr>
        <w:t xml:space="preserve">II.3 </w:t>
      </w:r>
      <w:r w:rsidR="00FE03F8" w:rsidRPr="00507F69">
        <w:rPr>
          <w:sz w:val="24"/>
          <w:szCs w:val="24"/>
        </w:rPr>
        <w:t xml:space="preserve">Pour la température de consigne du ballon, soit 65°C (minimum pour éviter des problèmes de prolifération bactérienne) </w:t>
      </w:r>
    </w:p>
    <w:p w14:paraId="5731C819" w14:textId="334D9CA9" w:rsidR="00C47E90" w:rsidRDefault="00C47E90" w:rsidP="00C47E90">
      <w:pPr>
        <w:pStyle w:val="Paragraphedeliste"/>
        <w:numPr>
          <w:ilvl w:val="0"/>
          <w:numId w:val="2"/>
        </w:numPr>
        <w:spacing w:after="0"/>
        <w:ind w:left="993" w:hanging="142"/>
        <w:jc w:val="both"/>
        <w:rPr>
          <w:sz w:val="24"/>
          <w:szCs w:val="24"/>
        </w:rPr>
      </w:pPr>
      <w:r>
        <w:rPr>
          <w:sz w:val="24"/>
          <w:szCs w:val="24"/>
        </w:rPr>
        <w:t>Rappeler la particularité de la PT100</w:t>
      </w:r>
    </w:p>
    <w:p w14:paraId="437FCBF9" w14:textId="62F40A64" w:rsidR="00C47E90" w:rsidRDefault="00C47E90" w:rsidP="00C47E90">
      <w:pPr>
        <w:pStyle w:val="Paragraphedeliste"/>
        <w:numPr>
          <w:ilvl w:val="0"/>
          <w:numId w:val="2"/>
        </w:numPr>
        <w:spacing w:after="0"/>
        <w:ind w:left="993" w:hanging="142"/>
        <w:jc w:val="both"/>
        <w:rPr>
          <w:sz w:val="24"/>
          <w:szCs w:val="24"/>
        </w:rPr>
      </w:pPr>
      <w:r>
        <w:rPr>
          <w:sz w:val="24"/>
          <w:szCs w:val="24"/>
        </w:rPr>
        <w:t>Trouver l’équation R=f(</w:t>
      </w:r>
      <w:r>
        <w:rPr>
          <w:rFonts w:cstheme="minorHAnsi"/>
          <w:sz w:val="24"/>
          <w:szCs w:val="24"/>
        </w:rPr>
        <w:t>θ</w:t>
      </w:r>
      <w:r>
        <w:rPr>
          <w:sz w:val="24"/>
          <w:szCs w:val="24"/>
        </w:rPr>
        <w:t>)</w:t>
      </w:r>
    </w:p>
    <w:p w14:paraId="6F672CF0" w14:textId="3BC6DDA5" w:rsidR="00FE03F8" w:rsidRPr="00E565FD" w:rsidRDefault="00FE03F8" w:rsidP="00C47E90">
      <w:pPr>
        <w:pStyle w:val="Paragraphedeliste"/>
        <w:numPr>
          <w:ilvl w:val="0"/>
          <w:numId w:val="2"/>
        </w:numPr>
        <w:spacing w:after="0"/>
        <w:ind w:left="993" w:hanging="142"/>
        <w:jc w:val="both"/>
        <w:rPr>
          <w:sz w:val="24"/>
          <w:szCs w:val="24"/>
        </w:rPr>
      </w:pPr>
      <w:r w:rsidRPr="00E565FD">
        <w:rPr>
          <w:sz w:val="24"/>
          <w:szCs w:val="24"/>
        </w:rPr>
        <w:t>D</w:t>
      </w:r>
      <w:r w:rsidR="00C47E90">
        <w:rPr>
          <w:sz w:val="24"/>
          <w:szCs w:val="24"/>
        </w:rPr>
        <w:t>éterminer</w:t>
      </w:r>
      <w:r w:rsidRPr="00E565FD">
        <w:rPr>
          <w:sz w:val="24"/>
          <w:szCs w:val="24"/>
        </w:rPr>
        <w:t xml:space="preserve"> la valeur de la résistance « R » (en ohms).</w:t>
      </w:r>
    </w:p>
    <w:p w14:paraId="6433E779" w14:textId="77777777" w:rsidR="00FE03F8" w:rsidRDefault="00FE03F8" w:rsidP="00FE03F8"/>
    <w:p w14:paraId="36440990" w14:textId="77777777" w:rsidR="00507F69" w:rsidRDefault="00507F69" w:rsidP="00FE03F8"/>
    <w:p w14:paraId="6B2FB5C6" w14:textId="77777777" w:rsidR="00507F69" w:rsidRDefault="00507F69" w:rsidP="00FE03F8"/>
    <w:p w14:paraId="205D4C51" w14:textId="77777777" w:rsidR="00507F69" w:rsidRDefault="00507F69" w:rsidP="00FE03F8"/>
    <w:p w14:paraId="36457BBE" w14:textId="77777777" w:rsidR="00507F69" w:rsidRDefault="00507F69" w:rsidP="00FE03F8"/>
    <w:p w14:paraId="22A90A55" w14:textId="77777777" w:rsidR="00507F69" w:rsidRDefault="00507F69" w:rsidP="00FE03F8"/>
    <w:p w14:paraId="49FE1E58" w14:textId="77777777" w:rsidR="00FE03F8" w:rsidRDefault="00FE03F8" w:rsidP="00FE03F8">
      <w:pPr>
        <w:pStyle w:val="Default"/>
      </w:pPr>
    </w:p>
    <w:p w14:paraId="34DEEA0A" w14:textId="77777777" w:rsidR="00FE03F8" w:rsidRPr="00507F69" w:rsidRDefault="00FE03F8" w:rsidP="00507F69">
      <w:pPr>
        <w:spacing w:after="0"/>
        <w:jc w:val="both"/>
        <w:rPr>
          <w:sz w:val="24"/>
          <w:szCs w:val="24"/>
        </w:rPr>
      </w:pPr>
      <w:r w:rsidRPr="00507F69">
        <w:rPr>
          <w:sz w:val="24"/>
          <w:szCs w:val="24"/>
        </w:rPr>
        <w:t xml:space="preserve">Le conditionneur est réglé de sorte que : </w:t>
      </w:r>
    </w:p>
    <w:p w14:paraId="66C553D4" w14:textId="77777777" w:rsidR="00FE03F8" w:rsidRPr="00507F69" w:rsidRDefault="00FE03F8" w:rsidP="00507F69">
      <w:pPr>
        <w:spacing w:after="0"/>
        <w:ind w:left="709"/>
        <w:jc w:val="both"/>
        <w:rPr>
          <w:sz w:val="24"/>
          <w:szCs w:val="24"/>
        </w:rPr>
      </w:pPr>
      <w:r w:rsidRPr="00507F69">
        <w:rPr>
          <w:sz w:val="24"/>
          <w:szCs w:val="24"/>
        </w:rPr>
        <w:t>- U = 0V pour R = 96.2</w:t>
      </w:r>
      <w:r w:rsidR="00507F69">
        <w:rPr>
          <w:sz w:val="24"/>
          <w:szCs w:val="24"/>
        </w:rPr>
        <w:t>Ω</w:t>
      </w:r>
      <w:r w:rsidRPr="00507F69">
        <w:rPr>
          <w:sz w:val="24"/>
          <w:szCs w:val="24"/>
        </w:rPr>
        <w:t xml:space="preserve"> (correspondant à </w:t>
      </w:r>
      <w:r w:rsidR="00507F69">
        <w:rPr>
          <w:sz w:val="24"/>
          <w:szCs w:val="24"/>
        </w:rPr>
        <w:t>θ</w:t>
      </w:r>
      <w:r w:rsidRPr="00507F69">
        <w:rPr>
          <w:sz w:val="24"/>
          <w:szCs w:val="24"/>
        </w:rPr>
        <w:t xml:space="preserve">= -10°C) </w:t>
      </w:r>
    </w:p>
    <w:p w14:paraId="3B2DCFD2" w14:textId="77777777" w:rsidR="00FE03F8" w:rsidRDefault="00FE03F8" w:rsidP="00507F69">
      <w:pPr>
        <w:spacing w:after="0"/>
        <w:ind w:left="709"/>
        <w:jc w:val="both"/>
        <w:rPr>
          <w:sz w:val="24"/>
          <w:szCs w:val="24"/>
        </w:rPr>
      </w:pPr>
      <w:r w:rsidRPr="00507F69">
        <w:rPr>
          <w:sz w:val="24"/>
          <w:szCs w:val="24"/>
        </w:rPr>
        <w:t>- U = 10V pour R = 145.6</w:t>
      </w:r>
      <w:r w:rsidR="00507F69">
        <w:rPr>
          <w:sz w:val="24"/>
          <w:szCs w:val="24"/>
        </w:rPr>
        <w:t>Ω</w:t>
      </w:r>
      <w:r w:rsidRPr="00507F69">
        <w:rPr>
          <w:sz w:val="24"/>
          <w:szCs w:val="24"/>
        </w:rPr>
        <w:t xml:space="preserve"> (correspondant à </w:t>
      </w:r>
      <w:r w:rsidR="00507F69">
        <w:rPr>
          <w:sz w:val="24"/>
          <w:szCs w:val="24"/>
        </w:rPr>
        <w:t>θ</w:t>
      </w:r>
      <w:r w:rsidRPr="00507F69">
        <w:rPr>
          <w:sz w:val="24"/>
          <w:szCs w:val="24"/>
        </w:rPr>
        <w:t xml:space="preserve"> = 120°C) </w:t>
      </w:r>
    </w:p>
    <w:p w14:paraId="678A8307" w14:textId="77777777" w:rsidR="00507F69" w:rsidRPr="00507F69" w:rsidRDefault="00507F69" w:rsidP="00507F69">
      <w:pPr>
        <w:spacing w:after="0"/>
        <w:ind w:left="709"/>
        <w:jc w:val="both"/>
        <w:rPr>
          <w:sz w:val="24"/>
          <w:szCs w:val="24"/>
        </w:rPr>
      </w:pPr>
    </w:p>
    <w:p w14:paraId="775C3F39" w14:textId="77777777" w:rsidR="00C47E90" w:rsidRDefault="007E2971" w:rsidP="007E2971">
      <w:pPr>
        <w:spacing w:after="0"/>
        <w:ind w:left="284" w:hanging="284"/>
        <w:jc w:val="both"/>
        <w:rPr>
          <w:sz w:val="24"/>
          <w:szCs w:val="24"/>
        </w:rPr>
      </w:pPr>
      <w:r>
        <w:rPr>
          <w:sz w:val="24"/>
          <w:szCs w:val="24"/>
        </w:rPr>
        <w:t xml:space="preserve">II.4 </w:t>
      </w:r>
      <w:r w:rsidR="00FE03F8" w:rsidRPr="00507F69">
        <w:rPr>
          <w:sz w:val="24"/>
          <w:szCs w:val="24"/>
        </w:rPr>
        <w:t>D</w:t>
      </w:r>
      <w:r w:rsidR="00C47E90">
        <w:rPr>
          <w:sz w:val="24"/>
          <w:szCs w:val="24"/>
        </w:rPr>
        <w:t>éterminer :</w:t>
      </w:r>
    </w:p>
    <w:p w14:paraId="3404A647" w14:textId="77777777" w:rsidR="00C47E90" w:rsidRDefault="00C47E90" w:rsidP="00C47E90">
      <w:pPr>
        <w:pStyle w:val="Paragraphedeliste"/>
        <w:numPr>
          <w:ilvl w:val="0"/>
          <w:numId w:val="2"/>
        </w:numPr>
        <w:spacing w:after="0"/>
        <w:jc w:val="both"/>
        <w:rPr>
          <w:sz w:val="24"/>
          <w:szCs w:val="24"/>
        </w:rPr>
      </w:pPr>
      <w:r>
        <w:rPr>
          <w:sz w:val="24"/>
          <w:szCs w:val="24"/>
        </w:rPr>
        <w:t>La caractéristique U en fonction de R</w:t>
      </w:r>
    </w:p>
    <w:p w14:paraId="4586D666" w14:textId="77777777" w:rsidR="00C47E90" w:rsidRDefault="00C47E90" w:rsidP="00C47E90">
      <w:pPr>
        <w:pStyle w:val="Paragraphedeliste"/>
        <w:numPr>
          <w:ilvl w:val="0"/>
          <w:numId w:val="2"/>
        </w:numPr>
        <w:spacing w:after="0"/>
        <w:jc w:val="both"/>
        <w:rPr>
          <w:sz w:val="24"/>
          <w:szCs w:val="24"/>
        </w:rPr>
      </w:pPr>
      <w:r w:rsidRPr="00C47E90">
        <w:rPr>
          <w:sz w:val="24"/>
          <w:szCs w:val="24"/>
        </w:rPr>
        <w:t>Déterminer l’équation U=f(R).</w:t>
      </w:r>
    </w:p>
    <w:p w14:paraId="4ECBDBD8" w14:textId="5B13EBB6" w:rsidR="00507F69" w:rsidRPr="00C47E90" w:rsidRDefault="00C47E90" w:rsidP="00912009">
      <w:pPr>
        <w:pStyle w:val="Paragraphedeliste"/>
        <w:numPr>
          <w:ilvl w:val="0"/>
          <w:numId w:val="2"/>
        </w:numPr>
        <w:spacing w:after="0"/>
        <w:jc w:val="both"/>
        <w:rPr>
          <w:sz w:val="24"/>
          <w:szCs w:val="24"/>
        </w:rPr>
      </w:pPr>
      <w:r w:rsidRPr="00C47E90">
        <w:rPr>
          <w:sz w:val="24"/>
          <w:szCs w:val="24"/>
        </w:rPr>
        <w:t xml:space="preserve">Calculer </w:t>
      </w:r>
      <w:r w:rsidR="00FE03F8" w:rsidRPr="00C47E90">
        <w:rPr>
          <w:sz w:val="24"/>
          <w:szCs w:val="24"/>
        </w:rPr>
        <w:t>la valeur de la tension « U » en sortie du conditionneur pour une température de 65°C</w:t>
      </w:r>
      <w:r w:rsidRPr="00C47E90">
        <w:rPr>
          <w:sz w:val="24"/>
          <w:szCs w:val="24"/>
        </w:rPr>
        <w:t xml:space="preserve"> </w:t>
      </w:r>
    </w:p>
    <w:p w14:paraId="7DBDD790" w14:textId="77777777" w:rsidR="00507F69" w:rsidRDefault="00507F69" w:rsidP="00507F69">
      <w:pPr>
        <w:spacing w:after="0"/>
        <w:jc w:val="both"/>
        <w:rPr>
          <w:sz w:val="24"/>
          <w:szCs w:val="24"/>
        </w:rPr>
      </w:pPr>
    </w:p>
    <w:p w14:paraId="7703B74E" w14:textId="6744644A" w:rsidR="00507F69" w:rsidRDefault="00C47E90" w:rsidP="00507F69">
      <w:pPr>
        <w:spacing w:after="0"/>
        <w:jc w:val="both"/>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14:anchorId="739FC011" wp14:editId="7E710E59">
                <wp:simplePos x="0" y="0"/>
                <wp:positionH relativeFrom="column">
                  <wp:posOffset>-381000</wp:posOffset>
                </wp:positionH>
                <wp:positionV relativeFrom="paragraph">
                  <wp:posOffset>-139065</wp:posOffset>
                </wp:positionV>
                <wp:extent cx="508000" cy="260350"/>
                <wp:effectExtent l="0" t="0" r="0" b="6350"/>
                <wp:wrapNone/>
                <wp:docPr id="9" name="Zone de texte 9"/>
                <wp:cNvGraphicFramePr/>
                <a:graphic xmlns:a="http://schemas.openxmlformats.org/drawingml/2006/main">
                  <a:graphicData uri="http://schemas.microsoft.com/office/word/2010/wordprocessingShape">
                    <wps:wsp>
                      <wps:cNvSpPr txBox="1"/>
                      <wps:spPr>
                        <a:xfrm>
                          <a:off x="0" y="0"/>
                          <a:ext cx="508000" cy="260350"/>
                        </a:xfrm>
                        <a:prstGeom prst="rect">
                          <a:avLst/>
                        </a:prstGeom>
                        <a:noFill/>
                        <a:ln w="6350">
                          <a:noFill/>
                        </a:ln>
                      </wps:spPr>
                      <wps:txbx>
                        <w:txbxContent>
                          <w:p w14:paraId="2B4370F4" w14:textId="5C809601" w:rsidR="00C47E90" w:rsidRDefault="00C47E90" w:rsidP="00C47E90">
                            <w:r>
                              <w:t>U(</w:t>
                            </w:r>
                            <w:r>
                              <w:rPr>
                                <w:rFonts w:cstheme="minorHAnsi"/>
                              </w:rPr>
                              <w:t>V</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9FC011" id="_x0000_t202" coordsize="21600,21600" o:spt="202" path="m,l,21600r21600,l21600,xe">
                <v:stroke joinstyle="miter"/>
                <v:path gradientshapeok="t" o:connecttype="rect"/>
              </v:shapetype>
              <v:shape id="Zone de texte 9" o:spid="_x0000_s1026" type="#_x0000_t202" style="position:absolute;left:0;text-align:left;margin-left:-30pt;margin-top:-10.95pt;width:40pt;height:2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OMAIAAFUEAAAOAAAAZHJzL2Uyb0RvYy54bWysVE2P2jAQvVfqf7B8LwkU6IIIK7orqkpo&#10;dyW2Wqk349gkku1xbUNCf33HTmDptqeqF2fsGc/He89Z3LZakaNwvgZT0OEgp0QYDmVt9gX99rz+&#10;cEOJD8yUTIERBT0JT2+X798tGjsXI6hAlcIRTGL8vLEFrUKw8yzzvBKa+QFYYdApwWkWcOv2WelY&#10;g9m1ykZ5Ps0acKV1wIX3eHrfOeky5ZdS8PAopReBqIJibyGtLq27uGbLBZvvHbNVzfs22D90oVlt&#10;sOgl1T0LjBxc/UcqXXMHHmQYcNAZSFlzkWbAaYb5m2m2FbMizYLgeHuByf+/tPzh+ORIXRZ0Rolh&#10;Gin6jkSRUpAg2iDILELUWD/HyK3F2NB+hhapPp97PIyTt9Lp+MWZCPoR7NMFYMxEOB5O8ps8Rw9H&#10;12iaf5wkArLXy9b58EWAJtEoqEP+EqzsuPEBG8HQc0isZWBdK5U4VIY0BZ3GlL958IYyeDGO0LUa&#10;rdDu2n6uHZQnHMtBpw1v+brG4hvmwxNzKAbsFwUeHnGRCrAI9BYlFbiffzuP8cgReilpUFwF9T8O&#10;zAlK1FeD7M2G43FUY9qMJ59GuHHXnt21xxz0HaB+h/iULE9mjA/qbEoH+gXfwSpWRRczHGsXNJzN&#10;u9BJHt8RF6tVCkL9WRY2Zmt5TB1Bi9A+ty/M2R7/KIEHOMuQzd/Q0MV2cK8OAWSdOIoAd6j2uKN2&#10;E3X9O4uP43qfol7/BstfAAAA//8DAFBLAwQUAAYACAAAACEAEKrR2N8AAAAJAQAADwAAAGRycy9k&#10;b3ducmV2LnhtbEyPTUvDQBCG74L/YZmCt3aTgKWN2ZQSKILoobUXb5vsNAndnY3ZbRv99Y4nvc3L&#10;PLwfxWZyVlxxDL0nBekiAYHUeNNTq+D4vpuvQISoyWjrCRV8YYBNeX9X6Nz4G+3xeoitYBMKuVbQ&#10;xTjkUoamQ6fDwg9I/Dv50enIcmylGfWNzZ2VWZIspdM9cUKnB6w6bM6Hi1PwUu3e9L7O3OrbVs+v&#10;p+3wefx4VOphNm2fQESc4h8Mv/W5OpTcqfYXMkFYBfNlwlsiH1m6BsEE54GomVynIMtC/l9Q/gAA&#10;AP//AwBQSwECLQAUAAYACAAAACEAtoM4kv4AAADhAQAAEwAAAAAAAAAAAAAAAAAAAAAAW0NvbnRl&#10;bnRfVHlwZXNdLnhtbFBLAQItABQABgAIAAAAIQA4/SH/1gAAAJQBAAALAAAAAAAAAAAAAAAAAC8B&#10;AABfcmVscy8ucmVsc1BLAQItABQABgAIAAAAIQAYBwZOMAIAAFUEAAAOAAAAAAAAAAAAAAAAAC4C&#10;AABkcnMvZTJvRG9jLnhtbFBLAQItABQABgAIAAAAIQAQqtHY3wAAAAkBAAAPAAAAAAAAAAAAAAAA&#10;AIoEAABkcnMvZG93bnJldi54bWxQSwUGAAAAAAQABADzAAAAlgUAAAAA&#10;" filled="f" stroked="f" strokeweight=".5pt">
                <v:textbox>
                  <w:txbxContent>
                    <w:p w14:paraId="2B4370F4" w14:textId="5C809601" w:rsidR="00C47E90" w:rsidRDefault="00C47E90" w:rsidP="00C47E90">
                      <w:r>
                        <w:t>U(</w:t>
                      </w:r>
                      <w:r>
                        <w:rPr>
                          <w:rFonts w:cstheme="minorHAnsi"/>
                        </w:rPr>
                        <w:t>V</w:t>
                      </w:r>
                      <w:r>
                        <w:t>)</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039F8762" wp14:editId="3A093ECE">
                <wp:simplePos x="0" y="0"/>
                <wp:positionH relativeFrom="column">
                  <wp:posOffset>-19685</wp:posOffset>
                </wp:positionH>
                <wp:positionV relativeFrom="paragraph">
                  <wp:posOffset>37465</wp:posOffset>
                </wp:positionV>
                <wp:extent cx="0" cy="927100"/>
                <wp:effectExtent l="76200" t="38100" r="57150" b="25400"/>
                <wp:wrapNone/>
                <wp:docPr id="8" name="Connecteur droit avec flèche 8"/>
                <wp:cNvGraphicFramePr/>
                <a:graphic xmlns:a="http://schemas.openxmlformats.org/drawingml/2006/main">
                  <a:graphicData uri="http://schemas.microsoft.com/office/word/2010/wordprocessingShape">
                    <wps:wsp>
                      <wps:cNvCnPr/>
                      <wps:spPr>
                        <a:xfrm flipV="1">
                          <a:off x="0" y="0"/>
                          <a:ext cx="0" cy="927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E85099" id="_x0000_t32" coordsize="21600,21600" o:spt="32" o:oned="t" path="m,l21600,21600e" filled="f">
                <v:path arrowok="t" fillok="f" o:connecttype="none"/>
                <o:lock v:ext="edit" shapetype="t"/>
              </v:shapetype>
              <v:shape id="Connecteur droit avec flèche 8" o:spid="_x0000_s1026" type="#_x0000_t32" style="position:absolute;margin-left:-1.55pt;margin-top:2.95pt;width:0;height:73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Pw4gEAAA4EAAAOAAAAZHJzL2Uyb0RvYy54bWysU8uOEzEQvCPxD5bvZCY5wBJlsocscEEQ&#10;Acvd62lnLPmldu8k+SP+gx+j7UkGBAgJxMXyo6u6q7q9uT15J0bAbGPo5HLRSgFBx96GQyfvP71+&#10;diNFJhV65WKATp4hy9vt0yebY1rDKg7R9YCCSUJeH1MnB6K0bpqsB/AqL2KCwI8molfERzw0Paoj&#10;s3vXrNr2eXOM2CeMGnLm27vpUW4rvzGg6b0xGUi4TnJtVFes60NZm+1GrQ+o0mD1pQz1D1V4ZQMn&#10;nanuFCnxiPYXKm81xhwNLXT0TTTGaqgaWM2y/UnNx0ElqFrYnJxmm/L/o9Xvxj0K23eSGxWU5xbt&#10;YgjsGzyi6DFaEmoELYz7+oWbIm6KZceU14zchT1eTjntseg/GfQca9NnnobqCGsUp2r4eTYcTiT0&#10;dKn59uXqxbKtvWgmhsKUMNMbiF6UTSczobKHgS7VRZzY1fg2E9fAwCuggF0oKynrXoVe0DmxLkKr&#10;wsFBEcDhJaQpQqbS647ODib4BzDsCpc4panzCDuHYlQ8SUprCLScmTi6wIx1bga2Vf0fgZf4AoU6&#10;q38DnhE1cww0g70NEX+XnU7Xks0Uf3Vg0l0seIj9uTa1WsNDV726fJAy1T+eK/z7N95+AwAA//8D&#10;AFBLAwQUAAYACAAAACEAcZLRwtwAAAAHAQAADwAAAGRycy9kb3ducmV2LnhtbEyOwU7DMBBE70j8&#10;g7VI3FonRUVNiFNBaQ70gERBVY9OvCRp43UUu234exYucBzN6M3LlqPtxBkH3zpSEE8jEEiVMy3V&#10;Cj7ei8kChA+ajO4coYIv9LDMr68ynRp3oTc8b0MtGEI+1QqaEPpUSl81aLWfuh6Ju083WB04DrU0&#10;g74w3HZyFkX30uqW+KHRPa4arI7bk2XKS/GUrA+v+8XmeWN3ZWHrdWKVur0ZHx9ABBzD3xh+9Fkd&#10;cnYq3YmMF52CyV3MSwXzBATXv7Hk2TxOQOaZ/O+ffwMAAP//AwBQSwECLQAUAAYACAAAACEAtoM4&#10;kv4AAADhAQAAEwAAAAAAAAAAAAAAAAAAAAAAW0NvbnRlbnRfVHlwZXNdLnhtbFBLAQItABQABgAI&#10;AAAAIQA4/SH/1gAAAJQBAAALAAAAAAAAAAAAAAAAAC8BAABfcmVscy8ucmVsc1BLAQItABQABgAI&#10;AAAAIQC1GBPw4gEAAA4EAAAOAAAAAAAAAAAAAAAAAC4CAABkcnMvZTJvRG9jLnhtbFBLAQItABQA&#10;BgAIAAAAIQBxktHC3AAAAAcBAAAPAAAAAAAAAAAAAAAAADwEAABkcnMvZG93bnJldi54bWxQSwUG&#10;AAAAAAQABADzAAAARQUAAAAA&#10;" strokecolor="#4472c4 [3204]" strokeweight=".5pt">
                <v:stroke endarrow="block" joinstyle="miter"/>
              </v:shape>
            </w:pict>
          </mc:Fallback>
        </mc:AlternateContent>
      </w:r>
    </w:p>
    <w:p w14:paraId="039658F6" w14:textId="618D8372" w:rsidR="000F741D" w:rsidRDefault="000F741D" w:rsidP="00507F69">
      <w:pPr>
        <w:spacing w:after="0"/>
        <w:jc w:val="both"/>
        <w:rPr>
          <w:sz w:val="24"/>
          <w:szCs w:val="24"/>
        </w:rPr>
      </w:pPr>
    </w:p>
    <w:p w14:paraId="649C1F40" w14:textId="629E2027" w:rsidR="00507F69" w:rsidRDefault="00507F69" w:rsidP="00507F69">
      <w:pPr>
        <w:spacing w:after="0"/>
        <w:jc w:val="both"/>
        <w:rPr>
          <w:sz w:val="24"/>
          <w:szCs w:val="24"/>
        </w:rPr>
      </w:pPr>
    </w:p>
    <w:p w14:paraId="2E202772" w14:textId="77777777" w:rsidR="00C47E90" w:rsidRDefault="00C47E90" w:rsidP="00507F69">
      <w:pPr>
        <w:spacing w:after="0"/>
        <w:jc w:val="both"/>
        <w:rPr>
          <w:sz w:val="24"/>
          <w:szCs w:val="24"/>
        </w:rPr>
      </w:pPr>
    </w:p>
    <w:p w14:paraId="5467B417" w14:textId="38B89574" w:rsidR="00507F69" w:rsidRDefault="00C47E90" w:rsidP="00507F69">
      <w:pPr>
        <w:spacing w:after="0"/>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1C4A593C" wp14:editId="7159166E">
                <wp:simplePos x="0" y="0"/>
                <wp:positionH relativeFrom="column">
                  <wp:posOffset>2158365</wp:posOffset>
                </wp:positionH>
                <wp:positionV relativeFrom="paragraph">
                  <wp:posOffset>79375</wp:posOffset>
                </wp:positionV>
                <wp:extent cx="508000" cy="260350"/>
                <wp:effectExtent l="0" t="0" r="6350" b="6350"/>
                <wp:wrapNone/>
                <wp:docPr id="7" name="Zone de texte 7"/>
                <wp:cNvGraphicFramePr/>
                <a:graphic xmlns:a="http://schemas.openxmlformats.org/drawingml/2006/main">
                  <a:graphicData uri="http://schemas.microsoft.com/office/word/2010/wordprocessingShape">
                    <wps:wsp>
                      <wps:cNvSpPr txBox="1"/>
                      <wps:spPr>
                        <a:xfrm>
                          <a:off x="0" y="0"/>
                          <a:ext cx="508000" cy="260350"/>
                        </a:xfrm>
                        <a:prstGeom prst="rect">
                          <a:avLst/>
                        </a:prstGeom>
                        <a:solidFill>
                          <a:schemeClr val="lt1"/>
                        </a:solidFill>
                        <a:ln w="6350">
                          <a:noFill/>
                        </a:ln>
                      </wps:spPr>
                      <wps:txbx>
                        <w:txbxContent>
                          <w:p w14:paraId="7DEC0409" w14:textId="5B53FB78" w:rsidR="00C47E90" w:rsidRDefault="00C47E90">
                            <w:r>
                              <w:t>R(</w:t>
                            </w:r>
                            <w:r>
                              <w:rPr>
                                <w:rFonts w:cstheme="minorHAnsi"/>
                              </w:rPr>
                              <w:t>Ω</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4A593C" id="Zone de texte 7" o:spid="_x0000_s1027" type="#_x0000_t202" style="position:absolute;left:0;text-align:left;margin-left:169.95pt;margin-top:6.25pt;width:40pt;height:2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2pRgIAAIQEAAAOAAAAZHJzL2Uyb0RvYy54bWysVN9v2jAQfp+0/8Hy+0hgQLuIUDEqpkmo&#10;rUSnSnszjkMs2T7PNiTsr9/ZAcq6PU17ce585/vxfXeZ3XVakYNwXoIp6XCQUyIMh0qaXUm/Pa8+&#10;3FLiAzMVU2BESY/C07v5+3ez1hZiBA2oSjiCQYwvWlvSJgRbZJnnjdDMD8AKg8YanGYBVbfLKsda&#10;jK5VNsrzadaCq6wDLrzH2/veSOcpfl0LHh7r2otAVEmxtpBOl85tPLP5jBU7x2wj+akM9g9VaCYN&#10;Jr2EumeBkb2Tf4TSkjvwUIcBB51BXUsuUg/YzTB/082mYVakXhAcby8w+f8Xlj8cnhyRVUlvKDFM&#10;I0XfkShSCRJEFwS5iRC11hfoubHoG7rP0CHV53uPl7HzrnY6frEngnYE+3gBGCMRjpeT/DbP0cLR&#10;NJrmHyeJgOz1sXU+fBGgSRRK6pC/BCs7rH3AQtD17BJzeVCyWkmlkhJnRiyVIweGbKuQSsQXv3kp&#10;Q9qSTmPq+MhAfN5HVgYTxFb7lqIUum2X0Lm0u4XqiCg46EfJW76SWOua+fDEHM4Otof7EB7xqBVg&#10;LjhJlDTgfv7tPvojpWilpMVZLKn/sWdOUKK+GiT703A8jsOblPHkZoSKu7Zsry1mr5eAAAxx8yxP&#10;YvQP6izWDvQLrs0iZkUTMxxzlzScxWXoNwTXjovFIjnhuFoW1mZjeQwdsYtMPHcvzNkTXXFiHuA8&#10;tax4w1rv26O+2AeoZaI04tyjeoIfRz0xfVrLuEvXevJ6/XnMfwEAAP//AwBQSwMEFAAGAAgAAAAh&#10;AMIi5THgAAAACQEAAA8AAABkcnMvZG93bnJldi54bWxMj8tOwzAQRfdI/IM1SGwQdVoToCFOhRAP&#10;iR0ND7Fz4yGJiMdR7Cbh75muYDlzj+6cyTez68SIQ2g9aVguEhBIlbct1Rpey4fzaxAhGrKm84Qa&#10;fjDApjg+yk1m/UQvOG5jLbiEQmY0NDH2mZShatCZsPA9EmdffnAm8jjU0g5m4nLXyVWSXEpnWuIL&#10;jenxrsHqe7t3Gj7P6o/nMD++TSpV/f3TWF6921Lr05P59gZExDn+wXDQZ3Uo2Gnn92SD6DQotV4z&#10;ysEqBcHAxfKw2GlIVQqyyOX/D4pfAAAA//8DAFBLAQItABQABgAIAAAAIQC2gziS/gAAAOEBAAAT&#10;AAAAAAAAAAAAAAAAAAAAAABbQ29udGVudF9UeXBlc10ueG1sUEsBAi0AFAAGAAgAAAAhADj9If/W&#10;AAAAlAEAAAsAAAAAAAAAAAAAAAAALwEAAF9yZWxzLy5yZWxzUEsBAi0AFAAGAAgAAAAhALkFjalG&#10;AgAAhAQAAA4AAAAAAAAAAAAAAAAALgIAAGRycy9lMm9Eb2MueG1sUEsBAi0AFAAGAAgAAAAhAMIi&#10;5THgAAAACQEAAA8AAAAAAAAAAAAAAAAAoAQAAGRycy9kb3ducmV2LnhtbFBLBQYAAAAABAAEAPMA&#10;AACtBQAAAAA=&#10;" fillcolor="white [3201]" stroked="f" strokeweight=".5pt">
                <v:textbox>
                  <w:txbxContent>
                    <w:p w14:paraId="7DEC0409" w14:textId="5B53FB78" w:rsidR="00C47E90" w:rsidRDefault="00C47E90">
                      <w:r>
                        <w:t>R(</w:t>
                      </w:r>
                      <w:r>
                        <w:rPr>
                          <w:rFonts w:cstheme="minorHAnsi"/>
                        </w:rPr>
                        <w:t>Ω</w:t>
                      </w:r>
                      <w:r>
                        <w:t>)</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094218F9" wp14:editId="396CAA96">
                <wp:simplePos x="0" y="0"/>
                <wp:positionH relativeFrom="column">
                  <wp:posOffset>-26035</wp:posOffset>
                </wp:positionH>
                <wp:positionV relativeFrom="paragraph">
                  <wp:posOffset>155575</wp:posOffset>
                </wp:positionV>
                <wp:extent cx="2120900" cy="6350"/>
                <wp:effectExtent l="0" t="57150" r="31750" b="88900"/>
                <wp:wrapNone/>
                <wp:docPr id="2" name="Connecteur droit avec flèche 2"/>
                <wp:cNvGraphicFramePr/>
                <a:graphic xmlns:a="http://schemas.openxmlformats.org/drawingml/2006/main">
                  <a:graphicData uri="http://schemas.microsoft.com/office/word/2010/wordprocessingShape">
                    <wps:wsp>
                      <wps:cNvCnPr/>
                      <wps:spPr>
                        <a:xfrm>
                          <a:off x="0" y="0"/>
                          <a:ext cx="21209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F7F95" id="Connecteur droit avec flèche 2" o:spid="_x0000_s1026" type="#_x0000_t32" style="position:absolute;margin-left:-2.05pt;margin-top:12.25pt;width:167pt;height:.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AC4gEAAAgEAAAOAAAAZHJzL2Uyb0RvYy54bWysU0uOEzEQ3SNxB8t70p1GjCBKZxYZYIMg&#10;4nMAj7uctuSfyjX53Ih7cDHK7qQHAUICsXG37XpV770qr29P3okDYLYx9HK5aKWAoONgw76XXz6/&#10;efZSikwqDMrFAL08Q5a3m6dP1se0gi6O0Q2AgpOEvDqmXo5EadU0WY/gVV7EBIEvTUSviLe4bwZU&#10;R87uXdO17U1zjDgkjBpy5tO76VJuan5jQNMHYzKQcL1kblRXrOt9WZvNWq32qNJo9YWG+gcWXtnA&#10;RedUd4qUeED7SypvNcYcDS109E00xmqoGljNsv1JzadRJaha2JycZpvy/0ur3x92KOzQy06KoDy3&#10;aBtDYN/gAcWA0ZJQB9DCuG9fuSmiK5YdU14xcht2eNnltMOi/2TQly8rE6dq83m2GU4kNB92y659&#10;1XI3NN/dPH9Ru9A8YhNmegvRi/LTy0yo7H6kC6+Iy+q0OrzLxNUZeAWUwi6UlZR1r8Mg6JxYEaFV&#10;Ye+gUOfwEtIUCRPp+kdnBxP8Ixj2g2lOZeokwtahOCieIaU1BFrOmTi6wIx1bga2ld8fgZf4AoU6&#10;pX8DnhG1cgw0g70NEX9XnU5XymaKvzow6S4W3MfhXNtZreFxq15dnkaZ5x/3Ff74gDffAQAA//8D&#10;AFBLAwQUAAYACAAAACEAF3UTa94AAAAIAQAADwAAAGRycy9kb3ducmV2LnhtbEyPwU7DMBBE70j8&#10;g7VI3FqnoUEkjVMhJHoEUTjQmxtv46jxOordJPD1LCc4zs5o5m25nV0nRhxC60nBapmAQKq9aalR&#10;8PH+vHgAEaImoztPqOALA2yr66tSF8ZP9IbjPjaCSygUWoGNsS+kDLVFp8PS90jsnfzgdGQ5NNIM&#10;euJy18k0Se6l0y3xgtU9Plmsz/uLU/DafI4upV0rT/nhe9e8mLOdolK3N/PjBkTEOf6F4Ref0aFi&#10;pqO/kAmiU7BYrzipIF1nINi/S/McxJEPWQayKuX/B6ofAAAA//8DAFBLAQItABQABgAIAAAAIQC2&#10;gziS/gAAAOEBAAATAAAAAAAAAAAAAAAAAAAAAABbQ29udGVudF9UeXBlc10ueG1sUEsBAi0AFAAG&#10;AAgAAAAhADj9If/WAAAAlAEAAAsAAAAAAAAAAAAAAAAALwEAAF9yZWxzLy5yZWxzUEsBAi0AFAAG&#10;AAgAAAAhAKnCsALiAQAACAQAAA4AAAAAAAAAAAAAAAAALgIAAGRycy9lMm9Eb2MueG1sUEsBAi0A&#10;FAAGAAgAAAAhABd1E2veAAAACAEAAA8AAAAAAAAAAAAAAAAAPAQAAGRycy9kb3ducmV2LnhtbFBL&#10;BQYAAAAABAAEAPMAAABHBQAAAAA=&#10;" strokecolor="#4472c4 [3204]" strokeweight=".5pt">
                <v:stroke endarrow="block" joinstyle="miter"/>
              </v:shape>
            </w:pict>
          </mc:Fallback>
        </mc:AlternateContent>
      </w:r>
    </w:p>
    <w:p w14:paraId="2974A807" w14:textId="77777777" w:rsidR="00507F69" w:rsidRPr="00507F69" w:rsidRDefault="00507F69" w:rsidP="00507F69">
      <w:pPr>
        <w:spacing w:after="0"/>
        <w:jc w:val="both"/>
        <w:rPr>
          <w:sz w:val="24"/>
          <w:szCs w:val="24"/>
        </w:rPr>
      </w:pPr>
    </w:p>
    <w:p w14:paraId="7DF39B76" w14:textId="77777777" w:rsidR="00C47E90" w:rsidRDefault="00C47E90" w:rsidP="00507F69">
      <w:pPr>
        <w:spacing w:after="0"/>
        <w:jc w:val="both"/>
        <w:rPr>
          <w:sz w:val="24"/>
          <w:szCs w:val="24"/>
        </w:rPr>
      </w:pPr>
    </w:p>
    <w:p w14:paraId="62B82EC1" w14:textId="77777777" w:rsidR="00C47E90" w:rsidRDefault="00C47E90" w:rsidP="00507F69">
      <w:pPr>
        <w:spacing w:after="0"/>
        <w:jc w:val="both"/>
        <w:rPr>
          <w:sz w:val="24"/>
          <w:szCs w:val="24"/>
        </w:rPr>
      </w:pPr>
    </w:p>
    <w:p w14:paraId="7DD752A9" w14:textId="77777777" w:rsidR="00C47E90" w:rsidRDefault="00C47E90" w:rsidP="00507F69">
      <w:pPr>
        <w:spacing w:after="0"/>
        <w:jc w:val="both"/>
        <w:rPr>
          <w:sz w:val="24"/>
          <w:szCs w:val="24"/>
        </w:rPr>
      </w:pPr>
    </w:p>
    <w:p w14:paraId="19468793" w14:textId="77777777" w:rsidR="00C47E90" w:rsidRDefault="00C47E90" w:rsidP="00507F69">
      <w:pPr>
        <w:spacing w:after="0"/>
        <w:jc w:val="both"/>
        <w:rPr>
          <w:sz w:val="24"/>
          <w:szCs w:val="24"/>
        </w:rPr>
      </w:pPr>
    </w:p>
    <w:p w14:paraId="42D4AA81" w14:textId="77777777" w:rsidR="00C47E90" w:rsidRDefault="00C47E90" w:rsidP="00507F69">
      <w:pPr>
        <w:spacing w:after="0"/>
        <w:jc w:val="both"/>
        <w:rPr>
          <w:sz w:val="24"/>
          <w:szCs w:val="24"/>
        </w:rPr>
      </w:pPr>
    </w:p>
    <w:p w14:paraId="7B5EEDEE" w14:textId="41CBCF18" w:rsidR="00FE03F8" w:rsidRPr="00507F69" w:rsidRDefault="00FE03F8" w:rsidP="00507F69">
      <w:pPr>
        <w:spacing w:after="0"/>
        <w:jc w:val="both"/>
        <w:rPr>
          <w:sz w:val="24"/>
          <w:szCs w:val="24"/>
        </w:rPr>
      </w:pPr>
      <w:r w:rsidRPr="00507F69">
        <w:rPr>
          <w:sz w:val="24"/>
          <w:szCs w:val="24"/>
        </w:rPr>
        <w:t xml:space="preserve">Le Convertisseur Analogique Numérique a comme caractéristiques : </w:t>
      </w:r>
    </w:p>
    <w:p w14:paraId="03DAB80E" w14:textId="77777777" w:rsidR="00FE03F8" w:rsidRPr="00507F69" w:rsidRDefault="00FE03F8" w:rsidP="00507F69">
      <w:pPr>
        <w:spacing w:after="0"/>
        <w:ind w:left="709"/>
        <w:jc w:val="both"/>
        <w:rPr>
          <w:sz w:val="24"/>
          <w:szCs w:val="24"/>
        </w:rPr>
      </w:pPr>
      <w:r w:rsidRPr="00507F69">
        <w:rPr>
          <w:sz w:val="24"/>
          <w:szCs w:val="24"/>
        </w:rPr>
        <w:t>- Tension d’entrée U</w:t>
      </w:r>
      <w:r w:rsidR="00B4294C">
        <w:rPr>
          <w:sz w:val="24"/>
          <w:szCs w:val="24"/>
        </w:rPr>
        <w:t xml:space="preserve"> </w:t>
      </w:r>
      <w:r w:rsidR="00507F69">
        <w:rPr>
          <w:sz w:val="24"/>
          <w:szCs w:val="24"/>
        </w:rPr>
        <w:t>є</w:t>
      </w:r>
      <w:r w:rsidRPr="00507F69">
        <w:rPr>
          <w:sz w:val="24"/>
          <w:szCs w:val="24"/>
        </w:rPr>
        <w:t xml:space="preserve"> [0…10V] </w:t>
      </w:r>
    </w:p>
    <w:p w14:paraId="78D39679" w14:textId="723D2B5D" w:rsidR="00FE03F8" w:rsidRDefault="00FE03F8" w:rsidP="00507F69">
      <w:pPr>
        <w:spacing w:after="0"/>
        <w:ind w:left="709"/>
        <w:jc w:val="both"/>
        <w:rPr>
          <w:sz w:val="24"/>
          <w:szCs w:val="24"/>
        </w:rPr>
      </w:pPr>
      <w:r w:rsidRPr="00507F69">
        <w:rPr>
          <w:sz w:val="24"/>
          <w:szCs w:val="24"/>
        </w:rPr>
        <w:t>- Conversion sur n=10 bits</w:t>
      </w:r>
    </w:p>
    <w:p w14:paraId="2FB574D7" w14:textId="5F501EDD" w:rsidR="00897C06" w:rsidRDefault="00897C06" w:rsidP="00507F69">
      <w:pPr>
        <w:spacing w:after="0"/>
        <w:ind w:left="709"/>
        <w:jc w:val="both"/>
        <w:rPr>
          <w:sz w:val="24"/>
          <w:szCs w:val="24"/>
        </w:rPr>
      </w:pPr>
    </w:p>
    <w:p w14:paraId="1FBCFE6C" w14:textId="77777777" w:rsidR="00897C06" w:rsidRDefault="00897C06" w:rsidP="00507F69">
      <w:pPr>
        <w:spacing w:after="0"/>
        <w:ind w:left="709"/>
        <w:jc w:val="both"/>
        <w:rPr>
          <w:sz w:val="24"/>
          <w:szCs w:val="24"/>
        </w:rPr>
      </w:pPr>
    </w:p>
    <w:p w14:paraId="4A566191" w14:textId="77777777" w:rsidR="00897C06" w:rsidRPr="00E67EE2" w:rsidRDefault="00897C06" w:rsidP="00897C06">
      <w:pPr>
        <w:spacing w:after="0"/>
        <w:ind w:right="175"/>
        <w:jc w:val="both"/>
        <w:rPr>
          <w:sz w:val="24"/>
          <w:szCs w:val="24"/>
        </w:rPr>
      </w:pPr>
      <w:r>
        <w:rPr>
          <w:sz w:val="24"/>
          <w:szCs w:val="24"/>
        </w:rPr>
        <w:t xml:space="preserve">II.5 </w:t>
      </w:r>
      <w:r w:rsidRPr="00E67EE2">
        <w:rPr>
          <w:sz w:val="24"/>
          <w:szCs w:val="24"/>
        </w:rPr>
        <w:t>D</w:t>
      </w:r>
      <w:r>
        <w:rPr>
          <w:sz w:val="24"/>
          <w:szCs w:val="24"/>
        </w:rPr>
        <w:t>éterminer</w:t>
      </w:r>
      <w:r w:rsidRPr="00E67EE2">
        <w:rPr>
          <w:sz w:val="24"/>
          <w:szCs w:val="24"/>
        </w:rPr>
        <w:t xml:space="preserve"> : </w:t>
      </w:r>
    </w:p>
    <w:p w14:paraId="6EE9DDF3" w14:textId="36B01C4A" w:rsidR="00897C06" w:rsidRDefault="00897C06" w:rsidP="00897C06">
      <w:pPr>
        <w:spacing w:after="0"/>
        <w:ind w:left="851" w:right="175" w:hanging="179"/>
        <w:jc w:val="both"/>
        <w:rPr>
          <w:sz w:val="24"/>
          <w:szCs w:val="24"/>
        </w:rPr>
      </w:pPr>
      <w:r w:rsidRPr="00E67EE2">
        <w:rPr>
          <w:sz w:val="24"/>
          <w:szCs w:val="24"/>
        </w:rPr>
        <w:t xml:space="preserve">- </w:t>
      </w:r>
      <w:r>
        <w:rPr>
          <w:sz w:val="24"/>
          <w:szCs w:val="24"/>
        </w:rPr>
        <w:t xml:space="preserve"> L</w:t>
      </w:r>
      <w:r w:rsidRPr="00E67EE2">
        <w:rPr>
          <w:sz w:val="24"/>
          <w:szCs w:val="24"/>
        </w:rPr>
        <w:t>e nombre de valeurs possibles en sortie du</w:t>
      </w:r>
      <w:r>
        <w:rPr>
          <w:sz w:val="24"/>
          <w:szCs w:val="24"/>
        </w:rPr>
        <w:t xml:space="preserve"> </w:t>
      </w:r>
      <w:r w:rsidRPr="00E67EE2">
        <w:rPr>
          <w:sz w:val="24"/>
          <w:szCs w:val="24"/>
        </w:rPr>
        <w:t xml:space="preserve">C.A.N. </w:t>
      </w:r>
    </w:p>
    <w:p w14:paraId="1CF4B129" w14:textId="3B27AEA4" w:rsidR="00897C06" w:rsidRDefault="00897C06" w:rsidP="00897C06">
      <w:pPr>
        <w:spacing w:after="0"/>
        <w:ind w:left="851" w:right="175" w:hanging="179"/>
        <w:jc w:val="both"/>
      </w:pPr>
      <w:r>
        <w:rPr>
          <w:sz w:val="24"/>
          <w:szCs w:val="24"/>
        </w:rPr>
        <w:t>-  L</w:t>
      </w:r>
      <w:r w:rsidRPr="00E67EE2">
        <w:rPr>
          <w:sz w:val="24"/>
          <w:szCs w:val="24"/>
        </w:rPr>
        <w:t>a résolution en température</w:t>
      </w:r>
      <w:r>
        <w:t xml:space="preserve"> </w:t>
      </w:r>
    </w:p>
    <w:p w14:paraId="7C638F7C" w14:textId="128473F2" w:rsidR="00897C06" w:rsidRDefault="00897C06" w:rsidP="00897C06">
      <w:pPr>
        <w:spacing w:after="0"/>
        <w:ind w:left="851" w:right="175" w:hanging="179"/>
        <w:jc w:val="both"/>
        <w:rPr>
          <w:sz w:val="24"/>
          <w:szCs w:val="24"/>
        </w:rPr>
      </w:pPr>
    </w:p>
    <w:p w14:paraId="7E60D3F7" w14:textId="77777777" w:rsidR="00897C06" w:rsidRPr="00897C06" w:rsidRDefault="00897C06" w:rsidP="00897C06">
      <w:pPr>
        <w:spacing w:after="0"/>
        <w:ind w:left="851" w:right="175" w:hanging="179"/>
        <w:jc w:val="both"/>
        <w:rPr>
          <w:sz w:val="24"/>
          <w:szCs w:val="24"/>
        </w:rPr>
      </w:pPr>
    </w:p>
    <w:p w14:paraId="51D6DEA1" w14:textId="17767750" w:rsidR="00897C06" w:rsidRDefault="00897C06" w:rsidP="00897C06">
      <w:pPr>
        <w:spacing w:after="0"/>
        <w:ind w:left="426" w:right="175" w:hanging="426"/>
        <w:jc w:val="both"/>
        <w:rPr>
          <w:sz w:val="24"/>
          <w:szCs w:val="24"/>
        </w:rPr>
      </w:pPr>
      <w:r w:rsidRPr="00897C06">
        <w:rPr>
          <w:sz w:val="24"/>
          <w:szCs w:val="24"/>
        </w:rPr>
        <w:t>II.6 Compléter les blocs fonctionnels de la chaine d’information avec les équations trouvées dans les questions précédentes</w:t>
      </w:r>
    </w:p>
    <w:p w14:paraId="36CBF61B" w14:textId="49AD2C92" w:rsidR="00897C06" w:rsidRDefault="00897C06" w:rsidP="00897C06">
      <w:pPr>
        <w:spacing w:after="0"/>
        <w:ind w:left="426" w:right="175" w:hanging="426"/>
        <w:jc w:val="both"/>
        <w:rPr>
          <w:sz w:val="24"/>
          <w:szCs w:val="24"/>
        </w:rPr>
      </w:pPr>
    </w:p>
    <w:p w14:paraId="1393B0D0" w14:textId="23F2D1E3" w:rsidR="00897C06" w:rsidRDefault="00897C06" w:rsidP="00897C06">
      <w:pPr>
        <w:spacing w:after="0"/>
        <w:ind w:left="426" w:right="175" w:hanging="426"/>
        <w:jc w:val="both"/>
        <w:rPr>
          <w:sz w:val="24"/>
          <w:szCs w:val="24"/>
        </w:rPr>
      </w:pPr>
    </w:p>
    <w:p w14:paraId="356ABF64" w14:textId="4CB1917C" w:rsidR="00897C06" w:rsidRDefault="00897C06" w:rsidP="00897C06">
      <w:pPr>
        <w:spacing w:after="0"/>
        <w:ind w:left="426" w:right="175" w:hanging="426"/>
        <w:jc w:val="both"/>
        <w:rPr>
          <w:sz w:val="24"/>
          <w:szCs w:val="24"/>
        </w:rPr>
      </w:pPr>
      <w:r>
        <w:rPr>
          <w:sz w:val="24"/>
          <w:szCs w:val="24"/>
        </w:rPr>
        <w:t>II.7 Déterminer l’équation T= (θ)</w:t>
      </w:r>
    </w:p>
    <w:p w14:paraId="5327222E" w14:textId="1F571A47" w:rsidR="00897C06" w:rsidRDefault="00897C06" w:rsidP="00897C06">
      <w:pPr>
        <w:spacing w:after="0"/>
        <w:ind w:left="426" w:right="175" w:hanging="426"/>
        <w:jc w:val="both"/>
        <w:rPr>
          <w:sz w:val="24"/>
          <w:szCs w:val="24"/>
        </w:rPr>
      </w:pPr>
    </w:p>
    <w:p w14:paraId="6B97C7EB" w14:textId="38DD7011" w:rsidR="00897C06" w:rsidRDefault="00897C06" w:rsidP="00897C06">
      <w:pPr>
        <w:spacing w:after="0"/>
        <w:ind w:left="426" w:right="175" w:hanging="426"/>
        <w:jc w:val="both"/>
        <w:rPr>
          <w:sz w:val="24"/>
          <w:szCs w:val="24"/>
        </w:rPr>
      </w:pPr>
    </w:p>
    <w:p w14:paraId="69E36E4C" w14:textId="1C677EA8" w:rsidR="00897C06" w:rsidRDefault="00897C06" w:rsidP="00897C06">
      <w:pPr>
        <w:spacing w:after="0"/>
        <w:ind w:left="426" w:right="175" w:hanging="426"/>
        <w:jc w:val="both"/>
        <w:rPr>
          <w:sz w:val="24"/>
          <w:szCs w:val="24"/>
          <w:vertAlign w:val="subscript"/>
        </w:rPr>
      </w:pPr>
      <w:r>
        <w:rPr>
          <w:sz w:val="24"/>
          <w:szCs w:val="24"/>
        </w:rPr>
        <w:t xml:space="preserve">II.8 </w:t>
      </w:r>
      <w:r w:rsidRPr="00B4294C">
        <w:rPr>
          <w:sz w:val="24"/>
          <w:szCs w:val="24"/>
        </w:rPr>
        <w:t>R</w:t>
      </w:r>
      <w:r>
        <w:rPr>
          <w:sz w:val="24"/>
          <w:szCs w:val="24"/>
        </w:rPr>
        <w:t>eprésenter</w:t>
      </w:r>
      <w:r w:rsidRPr="00B4294C">
        <w:rPr>
          <w:sz w:val="24"/>
          <w:szCs w:val="24"/>
        </w:rPr>
        <w:t xml:space="preserve">, sur la figure ci-contre, les intervalles bornés correspondant aux nombres </w:t>
      </w:r>
      <w:proofErr w:type="spellStart"/>
      <w:r w:rsidRPr="00B4294C">
        <w:rPr>
          <w:sz w:val="24"/>
          <w:szCs w:val="24"/>
        </w:rPr>
        <w:t>T</w:t>
      </w:r>
      <w:r w:rsidRPr="00B4294C">
        <w:rPr>
          <w:sz w:val="24"/>
          <w:szCs w:val="24"/>
          <w:vertAlign w:val="subscript"/>
        </w:rPr>
        <w:t>cap</w:t>
      </w:r>
      <w:proofErr w:type="spellEnd"/>
      <w:r w:rsidRPr="00B4294C">
        <w:rPr>
          <w:sz w:val="24"/>
          <w:szCs w:val="24"/>
        </w:rPr>
        <w:t xml:space="preserve"> et </w:t>
      </w:r>
      <w:proofErr w:type="spellStart"/>
      <w:r w:rsidRPr="00B4294C">
        <w:rPr>
          <w:sz w:val="24"/>
          <w:szCs w:val="24"/>
        </w:rPr>
        <w:t>T</w:t>
      </w:r>
      <w:r w:rsidRPr="00B4294C">
        <w:rPr>
          <w:sz w:val="24"/>
          <w:szCs w:val="24"/>
          <w:vertAlign w:val="subscript"/>
        </w:rPr>
        <w:t>ba</w:t>
      </w:r>
      <w:r w:rsidRPr="00B4294C">
        <w:rPr>
          <w:sz w:val="24"/>
          <w:szCs w:val="24"/>
        </w:rPr>
        <w:t>l</w:t>
      </w:r>
      <w:proofErr w:type="spellEnd"/>
      <w:r w:rsidRPr="00B4294C">
        <w:rPr>
          <w:sz w:val="24"/>
          <w:szCs w:val="24"/>
        </w:rPr>
        <w:t xml:space="preserve">, respectivement image de </w:t>
      </w:r>
      <w:proofErr w:type="spellStart"/>
      <w:r>
        <w:rPr>
          <w:sz w:val="24"/>
          <w:szCs w:val="24"/>
        </w:rPr>
        <w:t>θ</w:t>
      </w:r>
      <w:r w:rsidRPr="00B4294C">
        <w:rPr>
          <w:sz w:val="24"/>
          <w:szCs w:val="24"/>
          <w:vertAlign w:val="subscript"/>
        </w:rPr>
        <w:t>cap</w:t>
      </w:r>
      <w:proofErr w:type="spellEnd"/>
      <w:r w:rsidRPr="00B4294C">
        <w:rPr>
          <w:sz w:val="24"/>
          <w:szCs w:val="24"/>
        </w:rPr>
        <w:t xml:space="preserve"> et </w:t>
      </w:r>
      <w:proofErr w:type="spellStart"/>
      <w:r>
        <w:rPr>
          <w:sz w:val="24"/>
          <w:szCs w:val="24"/>
        </w:rPr>
        <w:t>θ</w:t>
      </w:r>
      <w:r w:rsidRPr="00B4294C">
        <w:rPr>
          <w:sz w:val="24"/>
          <w:szCs w:val="24"/>
          <w:vertAlign w:val="subscript"/>
        </w:rPr>
        <w:t>bal</w:t>
      </w:r>
      <w:proofErr w:type="spellEnd"/>
      <w:r w:rsidRPr="00B4294C">
        <w:rPr>
          <w:sz w:val="24"/>
          <w:szCs w:val="24"/>
          <w:vertAlign w:val="subscript"/>
        </w:rPr>
        <w:t>.</w:t>
      </w:r>
    </w:p>
    <w:p w14:paraId="4972BA4A" w14:textId="516178C1" w:rsidR="00897C06" w:rsidRDefault="00897C06" w:rsidP="00897C06">
      <w:pPr>
        <w:spacing w:after="0"/>
        <w:ind w:left="426" w:right="175" w:hanging="426"/>
        <w:jc w:val="both"/>
        <w:rPr>
          <w:sz w:val="24"/>
          <w:szCs w:val="24"/>
          <w:vertAlign w:val="subscript"/>
        </w:rPr>
      </w:pPr>
    </w:p>
    <w:p w14:paraId="23627615" w14:textId="64FA257D" w:rsidR="00897C06" w:rsidRDefault="00897C06" w:rsidP="00897C06">
      <w:pPr>
        <w:spacing w:after="0"/>
        <w:ind w:left="426" w:right="175" w:hanging="426"/>
        <w:jc w:val="both"/>
        <w:rPr>
          <w:sz w:val="24"/>
          <w:szCs w:val="24"/>
          <w:vertAlign w:val="subscript"/>
        </w:rPr>
      </w:pPr>
      <w:r w:rsidRPr="00E67EE2">
        <w:rPr>
          <w:noProof/>
        </w:rPr>
        <w:drawing>
          <wp:anchor distT="0" distB="0" distL="114300" distR="114300" simplePos="0" relativeHeight="251672576" behindDoc="0" locked="0" layoutInCell="1" allowOverlap="1" wp14:anchorId="063F13B9" wp14:editId="7722DF45">
            <wp:simplePos x="0" y="0"/>
            <wp:positionH relativeFrom="column">
              <wp:posOffset>1536700</wp:posOffset>
            </wp:positionH>
            <wp:positionV relativeFrom="paragraph">
              <wp:posOffset>5080</wp:posOffset>
            </wp:positionV>
            <wp:extent cx="2503383" cy="173355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383"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AA63F" w14:textId="2158C13E" w:rsidR="00897C06" w:rsidRDefault="00897C06" w:rsidP="00897C06">
      <w:pPr>
        <w:spacing w:after="0"/>
        <w:ind w:left="426" w:right="175" w:hanging="426"/>
        <w:jc w:val="both"/>
        <w:rPr>
          <w:sz w:val="24"/>
          <w:szCs w:val="24"/>
          <w:vertAlign w:val="subscript"/>
        </w:rPr>
      </w:pPr>
    </w:p>
    <w:p w14:paraId="22211305" w14:textId="77777777" w:rsidR="00897C06" w:rsidRPr="00897C06" w:rsidRDefault="00897C06" w:rsidP="00897C06">
      <w:pPr>
        <w:spacing w:after="0"/>
        <w:ind w:left="426" w:right="175" w:hanging="426"/>
        <w:jc w:val="both"/>
        <w:rPr>
          <w:sz w:val="24"/>
          <w:szCs w:val="24"/>
        </w:rPr>
      </w:pPr>
    </w:p>
    <w:p w14:paraId="71D21DE8" w14:textId="24D23103" w:rsidR="00897C06" w:rsidRDefault="00897C06" w:rsidP="00507F69">
      <w:pPr>
        <w:spacing w:after="0"/>
        <w:ind w:left="709"/>
        <w:jc w:val="both"/>
        <w:rPr>
          <w:sz w:val="24"/>
          <w:szCs w:val="24"/>
        </w:rPr>
      </w:pPr>
    </w:p>
    <w:p w14:paraId="2EAF10F0" w14:textId="1CA226D0" w:rsidR="00897C06" w:rsidRDefault="00897C06" w:rsidP="00507F69">
      <w:pPr>
        <w:spacing w:after="0"/>
        <w:ind w:left="709"/>
        <w:jc w:val="both"/>
        <w:rPr>
          <w:sz w:val="24"/>
          <w:szCs w:val="24"/>
        </w:rPr>
      </w:pPr>
    </w:p>
    <w:p w14:paraId="13B7AFAA" w14:textId="08DAC5C8" w:rsidR="00897C06" w:rsidRDefault="00897C06" w:rsidP="00507F69">
      <w:pPr>
        <w:spacing w:after="0"/>
        <w:ind w:left="709"/>
        <w:jc w:val="both"/>
        <w:rPr>
          <w:sz w:val="24"/>
          <w:szCs w:val="24"/>
        </w:rPr>
      </w:pPr>
    </w:p>
    <w:p w14:paraId="4BE245E6" w14:textId="42A063E4" w:rsidR="00897C06" w:rsidRDefault="00897C06" w:rsidP="00507F69">
      <w:pPr>
        <w:spacing w:after="0"/>
        <w:ind w:left="709"/>
        <w:jc w:val="both"/>
        <w:rPr>
          <w:sz w:val="24"/>
          <w:szCs w:val="24"/>
        </w:rPr>
      </w:pPr>
    </w:p>
    <w:p w14:paraId="1E250BC7" w14:textId="77777777" w:rsidR="00897C06" w:rsidRDefault="00897C06" w:rsidP="00507F69">
      <w:pPr>
        <w:spacing w:after="0"/>
        <w:ind w:left="709"/>
        <w:jc w:val="both"/>
        <w:rPr>
          <w:sz w:val="24"/>
          <w:szCs w:val="24"/>
        </w:rPr>
      </w:pPr>
    </w:p>
    <w:p w14:paraId="6840924C" w14:textId="5F609665" w:rsidR="00E67EE2" w:rsidRDefault="00E67EE2" w:rsidP="00E67EE2">
      <w:pPr>
        <w:pStyle w:val="Default"/>
      </w:pPr>
    </w:p>
    <w:p w14:paraId="0F0125F6" w14:textId="0FCC948C" w:rsidR="007E2971" w:rsidRDefault="007E2971" w:rsidP="007E2971">
      <w:pPr>
        <w:pStyle w:val="Paragraphedeliste"/>
        <w:numPr>
          <w:ilvl w:val="0"/>
          <w:numId w:val="1"/>
        </w:numPr>
        <w:ind w:left="284" w:hanging="284"/>
        <w:jc w:val="both"/>
        <w:rPr>
          <w:b/>
          <w:color w:val="4472C4" w:themeColor="accent1"/>
          <w:sz w:val="28"/>
          <w:szCs w:val="28"/>
        </w:rPr>
      </w:pPr>
      <w:r w:rsidRPr="007E2971">
        <w:rPr>
          <w:b/>
          <w:color w:val="4472C4" w:themeColor="accent1"/>
          <w:sz w:val="28"/>
          <w:szCs w:val="28"/>
        </w:rPr>
        <w:lastRenderedPageBreak/>
        <w:t xml:space="preserve">Principe de la régulation solaire </w:t>
      </w:r>
    </w:p>
    <w:p w14:paraId="366B7662" w14:textId="60B46C73" w:rsidR="00F11793" w:rsidRPr="004F6D89" w:rsidRDefault="004F6D89" w:rsidP="004F6D89">
      <w:pPr>
        <w:pStyle w:val="Titre2"/>
        <w:jc w:val="both"/>
        <w:rPr>
          <w:rFonts w:asciiTheme="minorHAnsi" w:eastAsiaTheme="minorHAnsi" w:hAnsiTheme="minorHAnsi" w:cstheme="minorBidi"/>
          <w:b w:val="0"/>
          <w:bCs w:val="0"/>
          <w:color w:val="538135" w:themeColor="accent6" w:themeShade="BF"/>
          <w:sz w:val="24"/>
          <w:szCs w:val="24"/>
          <w:lang w:eastAsia="en-US"/>
        </w:rPr>
      </w:pPr>
      <w:r w:rsidRPr="000F741D">
        <w:rPr>
          <w:rFonts w:asciiTheme="minorHAnsi" w:eastAsiaTheme="minorHAnsi" w:hAnsiTheme="minorHAnsi" w:cstheme="minorBidi"/>
          <w:b w:val="0"/>
          <w:bCs w:val="0"/>
          <w:color w:val="538135" w:themeColor="accent6" w:themeShade="BF"/>
          <w:sz w:val="24"/>
          <w:szCs w:val="24"/>
          <w:lang w:eastAsia="en-US"/>
        </w:rPr>
        <w:t>Regarder la partie «</w:t>
      </w:r>
      <w:r w:rsidRPr="000F741D">
        <w:rPr>
          <w:b w:val="0"/>
          <w:color w:val="538135" w:themeColor="accent6" w:themeShade="BF"/>
          <w:sz w:val="28"/>
          <w:szCs w:val="28"/>
        </w:rPr>
        <w:t> </w:t>
      </w:r>
      <w:r>
        <w:rPr>
          <w:color w:val="538135" w:themeColor="accent6" w:themeShade="BF"/>
          <w:sz w:val="24"/>
          <w:szCs w:val="24"/>
        </w:rPr>
        <w:t>Diagramme états-Transitions</w:t>
      </w:r>
      <w:r w:rsidRPr="000F741D">
        <w:rPr>
          <w:color w:val="538135" w:themeColor="accent6" w:themeShade="BF"/>
          <w:sz w:val="24"/>
          <w:szCs w:val="24"/>
        </w:rPr>
        <w:t> »</w:t>
      </w:r>
      <w:r w:rsidRPr="000F741D">
        <w:rPr>
          <w:color w:val="538135" w:themeColor="accent6" w:themeShade="BF"/>
        </w:rPr>
        <w:t xml:space="preserve"> </w:t>
      </w:r>
      <w:r w:rsidRPr="000F741D">
        <w:rPr>
          <w:rFonts w:asciiTheme="minorHAnsi" w:eastAsiaTheme="minorHAnsi" w:hAnsiTheme="minorHAnsi" w:cstheme="minorBidi"/>
          <w:b w:val="0"/>
          <w:bCs w:val="0"/>
          <w:color w:val="538135" w:themeColor="accent6" w:themeShade="BF"/>
          <w:sz w:val="24"/>
          <w:szCs w:val="24"/>
          <w:lang w:eastAsia="en-US"/>
        </w:rPr>
        <w:t>du site du TD chauffe-eau solaire</w:t>
      </w:r>
      <w:r>
        <w:rPr>
          <w:rFonts w:asciiTheme="minorHAnsi" w:eastAsiaTheme="minorHAnsi" w:hAnsiTheme="minorHAnsi" w:cstheme="minorBidi"/>
          <w:b w:val="0"/>
          <w:bCs w:val="0"/>
          <w:color w:val="538135" w:themeColor="accent6" w:themeShade="BF"/>
          <w:sz w:val="24"/>
          <w:szCs w:val="24"/>
          <w:lang w:eastAsia="en-US"/>
        </w:rPr>
        <w:t xml:space="preserve"> avant de répondre aux questions suivantes.</w:t>
      </w:r>
    </w:p>
    <w:p w14:paraId="3A1A0417" w14:textId="77777777" w:rsidR="007E2971" w:rsidRDefault="007E2971" w:rsidP="007E2971">
      <w:pPr>
        <w:pStyle w:val="Default"/>
        <w:jc w:val="both"/>
        <w:rPr>
          <w:rFonts w:asciiTheme="minorHAnsi" w:hAnsiTheme="minorHAnsi" w:cstheme="minorBidi"/>
          <w:color w:val="auto"/>
        </w:rPr>
      </w:pPr>
      <w:r w:rsidRPr="007E2971">
        <w:rPr>
          <w:rFonts w:asciiTheme="minorHAnsi" w:hAnsiTheme="minorHAnsi" w:cstheme="minorBidi"/>
          <w:color w:val="auto"/>
        </w:rPr>
        <w:t xml:space="preserve">Le circulateur est mis en marche si la température du fluide caloporteur est supérieure de 7°C à celle de l'eau dans le ballon. </w:t>
      </w:r>
      <w:r>
        <w:rPr>
          <w:rFonts w:asciiTheme="minorHAnsi" w:hAnsiTheme="minorHAnsi" w:cstheme="minorBidi"/>
          <w:color w:val="auto"/>
        </w:rPr>
        <w:t xml:space="preserve"> </w:t>
      </w:r>
      <w:r w:rsidRPr="007E2971">
        <w:rPr>
          <w:rFonts w:asciiTheme="minorHAnsi" w:hAnsiTheme="minorHAnsi" w:cstheme="minorBidi"/>
          <w:color w:val="auto"/>
        </w:rPr>
        <w:t xml:space="preserve">Il est arrêté lorsque la différence de température entre ces deux fluides redescend en dessous de 3°C. </w:t>
      </w:r>
    </w:p>
    <w:p w14:paraId="131BC944" w14:textId="77777777" w:rsidR="007E2971" w:rsidRPr="007E2971" w:rsidRDefault="007E2971" w:rsidP="007E2971">
      <w:pPr>
        <w:pStyle w:val="Default"/>
        <w:jc w:val="both"/>
        <w:rPr>
          <w:rFonts w:asciiTheme="minorHAnsi" w:hAnsiTheme="minorHAnsi" w:cstheme="minorBidi"/>
          <w:color w:val="auto"/>
        </w:rPr>
      </w:pPr>
    </w:p>
    <w:p w14:paraId="2C04E030" w14:textId="72F28ACC" w:rsidR="00507F69" w:rsidRDefault="007E2971" w:rsidP="007E2971">
      <w:pPr>
        <w:spacing w:after="0"/>
        <w:jc w:val="both"/>
        <w:rPr>
          <w:sz w:val="24"/>
          <w:szCs w:val="24"/>
        </w:rPr>
      </w:pPr>
      <w:r>
        <w:rPr>
          <w:sz w:val="24"/>
          <w:szCs w:val="24"/>
        </w:rPr>
        <w:t xml:space="preserve">III.1 </w:t>
      </w:r>
      <w:r w:rsidRPr="007E2971">
        <w:rPr>
          <w:sz w:val="24"/>
          <w:szCs w:val="24"/>
        </w:rPr>
        <w:t>C</w:t>
      </w:r>
      <w:r w:rsidR="000B5009">
        <w:rPr>
          <w:sz w:val="24"/>
          <w:szCs w:val="24"/>
        </w:rPr>
        <w:t xml:space="preserve">iter </w:t>
      </w:r>
      <w:r w:rsidRPr="007E2971">
        <w:rPr>
          <w:sz w:val="24"/>
          <w:szCs w:val="24"/>
        </w:rPr>
        <w:t>les variables d’entrée/sortie à prendre en compte au niveau de l’unité de traitement.</w:t>
      </w:r>
    </w:p>
    <w:p w14:paraId="2180CCFA" w14:textId="77777777" w:rsidR="004F6D89" w:rsidRDefault="004F6D89" w:rsidP="007E2971">
      <w:pPr>
        <w:spacing w:after="0"/>
        <w:jc w:val="both"/>
        <w:rPr>
          <w:sz w:val="24"/>
          <w:szCs w:val="24"/>
        </w:rPr>
      </w:pPr>
    </w:p>
    <w:tbl>
      <w:tblPr>
        <w:tblStyle w:val="Grilledutableau"/>
        <w:tblW w:w="0" w:type="auto"/>
        <w:tblInd w:w="3184" w:type="dxa"/>
        <w:tblLook w:val="04A0" w:firstRow="1" w:lastRow="0" w:firstColumn="1" w:lastColumn="0" w:noHBand="0" w:noVBand="1"/>
      </w:tblPr>
      <w:tblGrid>
        <w:gridCol w:w="1980"/>
        <w:gridCol w:w="1843"/>
      </w:tblGrid>
      <w:tr w:rsidR="0048165C" w14:paraId="5596212A" w14:textId="77777777" w:rsidTr="0048165C">
        <w:tc>
          <w:tcPr>
            <w:tcW w:w="1980" w:type="dxa"/>
          </w:tcPr>
          <w:p w14:paraId="52196AE7" w14:textId="77777777" w:rsidR="0048165C" w:rsidRPr="0048165C" w:rsidRDefault="0048165C" w:rsidP="0048165C">
            <w:pPr>
              <w:jc w:val="center"/>
              <w:rPr>
                <w:b/>
                <w:sz w:val="24"/>
                <w:szCs w:val="24"/>
              </w:rPr>
            </w:pPr>
            <w:r w:rsidRPr="0048165C">
              <w:rPr>
                <w:b/>
                <w:sz w:val="24"/>
                <w:szCs w:val="24"/>
              </w:rPr>
              <w:t>Entrée</w:t>
            </w:r>
          </w:p>
        </w:tc>
        <w:tc>
          <w:tcPr>
            <w:tcW w:w="1843" w:type="dxa"/>
          </w:tcPr>
          <w:p w14:paraId="3426F51D" w14:textId="77777777" w:rsidR="0048165C" w:rsidRPr="0048165C" w:rsidRDefault="0048165C" w:rsidP="0048165C">
            <w:pPr>
              <w:jc w:val="center"/>
              <w:rPr>
                <w:b/>
                <w:sz w:val="24"/>
                <w:szCs w:val="24"/>
              </w:rPr>
            </w:pPr>
            <w:r w:rsidRPr="0048165C">
              <w:rPr>
                <w:b/>
                <w:sz w:val="24"/>
                <w:szCs w:val="24"/>
              </w:rPr>
              <w:t>Sortie</w:t>
            </w:r>
          </w:p>
        </w:tc>
      </w:tr>
      <w:tr w:rsidR="0048165C" w14:paraId="10EF1B5B" w14:textId="77777777" w:rsidTr="0048165C">
        <w:trPr>
          <w:trHeight w:val="447"/>
        </w:trPr>
        <w:tc>
          <w:tcPr>
            <w:tcW w:w="1980" w:type="dxa"/>
          </w:tcPr>
          <w:p w14:paraId="7B833AF8" w14:textId="77777777" w:rsidR="0048165C" w:rsidRDefault="0048165C" w:rsidP="007E2971">
            <w:pPr>
              <w:jc w:val="both"/>
              <w:rPr>
                <w:sz w:val="24"/>
                <w:szCs w:val="24"/>
              </w:rPr>
            </w:pPr>
          </w:p>
        </w:tc>
        <w:tc>
          <w:tcPr>
            <w:tcW w:w="1843" w:type="dxa"/>
          </w:tcPr>
          <w:p w14:paraId="747A3FD1" w14:textId="77777777" w:rsidR="0048165C" w:rsidRDefault="0048165C" w:rsidP="007E2971">
            <w:pPr>
              <w:jc w:val="both"/>
              <w:rPr>
                <w:sz w:val="24"/>
                <w:szCs w:val="24"/>
              </w:rPr>
            </w:pPr>
          </w:p>
        </w:tc>
      </w:tr>
    </w:tbl>
    <w:p w14:paraId="42C5BBDC" w14:textId="77777777" w:rsidR="00402328" w:rsidRDefault="00402328" w:rsidP="0048165C">
      <w:pPr>
        <w:pStyle w:val="Default"/>
        <w:ind w:left="426" w:hanging="426"/>
        <w:rPr>
          <w:rFonts w:asciiTheme="minorHAnsi" w:hAnsiTheme="minorHAnsi" w:cstheme="minorBidi"/>
          <w:color w:val="auto"/>
        </w:rPr>
      </w:pPr>
    </w:p>
    <w:p w14:paraId="55E23644" w14:textId="423CD03D" w:rsidR="004F6D89" w:rsidRDefault="000D2B40" w:rsidP="0048165C">
      <w:pPr>
        <w:pStyle w:val="Default"/>
        <w:ind w:left="426" w:hanging="426"/>
        <w:rPr>
          <w:rFonts w:asciiTheme="minorHAnsi" w:hAnsiTheme="minorHAnsi" w:cstheme="minorBidi"/>
          <w:color w:val="auto"/>
        </w:rPr>
      </w:pPr>
      <w:r w:rsidRPr="0048165C">
        <w:rPr>
          <w:noProof/>
        </w:rPr>
        <w:drawing>
          <wp:anchor distT="0" distB="0" distL="114300" distR="114300" simplePos="0" relativeHeight="251660288" behindDoc="0" locked="0" layoutInCell="1" allowOverlap="1" wp14:anchorId="4050C27A" wp14:editId="59962C1F">
            <wp:simplePos x="0" y="0"/>
            <wp:positionH relativeFrom="margin">
              <wp:posOffset>4264025</wp:posOffset>
            </wp:positionH>
            <wp:positionV relativeFrom="paragraph">
              <wp:posOffset>33020</wp:posOffset>
            </wp:positionV>
            <wp:extent cx="2117725" cy="18097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772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65C" w:rsidRPr="0048165C">
        <w:rPr>
          <w:rFonts w:asciiTheme="minorHAnsi" w:hAnsiTheme="minorHAnsi" w:cstheme="minorBidi"/>
          <w:color w:val="auto"/>
        </w:rPr>
        <w:t>III.2 C</w:t>
      </w:r>
      <w:r w:rsidR="000B5009">
        <w:rPr>
          <w:rFonts w:asciiTheme="minorHAnsi" w:hAnsiTheme="minorHAnsi" w:cstheme="minorBidi"/>
          <w:color w:val="auto"/>
        </w:rPr>
        <w:t>ompléter</w:t>
      </w:r>
      <w:r w:rsidR="0048165C" w:rsidRPr="0048165C">
        <w:rPr>
          <w:rFonts w:asciiTheme="minorHAnsi" w:hAnsiTheme="minorHAnsi" w:cstheme="minorBidi"/>
          <w:color w:val="auto"/>
        </w:rPr>
        <w:t xml:space="preserve"> ci-dessous (à gauche) le diagramme états-transitions illustrant le fonctionnement de base de la régulation solaire.</w:t>
      </w:r>
    </w:p>
    <w:p w14:paraId="0A0CB7F0" w14:textId="371CE26F" w:rsidR="004F6D89" w:rsidRPr="004F6D89" w:rsidRDefault="004F6D89" w:rsidP="004F6D89"/>
    <w:p w14:paraId="0440C6C8" w14:textId="6E94A7EA" w:rsidR="004F6D89" w:rsidRPr="004F6D89" w:rsidRDefault="004F6D89" w:rsidP="004F6D89"/>
    <w:p w14:paraId="0B8B1245" w14:textId="5BD1D9FE" w:rsidR="004F6D89" w:rsidRDefault="004F6D89" w:rsidP="004F6D89"/>
    <w:p w14:paraId="33D9630F" w14:textId="13E543C0" w:rsidR="004F6D89" w:rsidRDefault="004F6D89" w:rsidP="004F6D89">
      <w:pPr>
        <w:ind w:firstLine="708"/>
      </w:pPr>
    </w:p>
    <w:p w14:paraId="7079501B" w14:textId="2CA7AF51" w:rsidR="009F3995" w:rsidRDefault="009F3995" w:rsidP="009F3995">
      <w:pPr>
        <w:pStyle w:val="Default"/>
      </w:pPr>
    </w:p>
    <w:p w14:paraId="7903163D" w14:textId="34AD9C77" w:rsidR="009F3995" w:rsidRPr="009F3995" w:rsidRDefault="009F3995" w:rsidP="009F3995">
      <w:pPr>
        <w:pStyle w:val="Default"/>
        <w:ind w:left="426" w:hanging="426"/>
        <w:jc w:val="both"/>
        <w:rPr>
          <w:rFonts w:asciiTheme="minorHAnsi" w:hAnsiTheme="minorHAnsi" w:cstheme="minorBidi"/>
          <w:color w:val="auto"/>
        </w:rPr>
      </w:pPr>
      <w:r w:rsidRPr="009F3995">
        <w:rPr>
          <w:rFonts w:asciiTheme="minorHAnsi" w:hAnsiTheme="minorHAnsi"/>
          <w:bCs/>
          <w:color w:val="auto"/>
        </w:rPr>
        <w:t xml:space="preserve">III.3 </w:t>
      </w:r>
      <w:r w:rsidRPr="009F3995">
        <w:rPr>
          <w:rFonts w:asciiTheme="minorHAnsi" w:hAnsiTheme="minorHAnsi" w:cstheme="minorBidi"/>
          <w:color w:val="auto"/>
        </w:rPr>
        <w:t>C</w:t>
      </w:r>
      <w:r w:rsidR="000B5009">
        <w:rPr>
          <w:rFonts w:asciiTheme="minorHAnsi" w:hAnsiTheme="minorHAnsi" w:cstheme="minorBidi"/>
          <w:color w:val="auto"/>
        </w:rPr>
        <w:t>ompléter</w:t>
      </w:r>
      <w:r w:rsidRPr="009F3995">
        <w:rPr>
          <w:rFonts w:asciiTheme="minorHAnsi" w:hAnsiTheme="minorHAnsi" w:cstheme="minorBidi"/>
          <w:color w:val="auto"/>
        </w:rPr>
        <w:t xml:space="preserve"> en conséquence la figure ci-dessus (à droite) : TRACER l’évolution de la sortie logique « circulateur » en fonction de la différence de température </w:t>
      </w:r>
      <w:r w:rsidR="000B5009">
        <w:rPr>
          <w:rFonts w:asciiTheme="minorHAnsi" w:hAnsiTheme="minorHAnsi" w:cstheme="minorBidi"/>
          <w:color w:val="auto"/>
        </w:rPr>
        <w:t>(</w:t>
      </w:r>
      <w:proofErr w:type="spellStart"/>
      <w:r w:rsidRPr="009F3995">
        <w:rPr>
          <w:rFonts w:asciiTheme="minorHAnsi" w:hAnsiTheme="minorHAnsi"/>
        </w:rPr>
        <w:t>θ</w:t>
      </w:r>
      <w:r w:rsidRPr="009F3995">
        <w:rPr>
          <w:rFonts w:asciiTheme="minorHAnsi" w:hAnsiTheme="minorHAnsi" w:cstheme="minorBidi"/>
          <w:color w:val="auto"/>
        </w:rPr>
        <w:t>cap</w:t>
      </w:r>
      <w:proofErr w:type="spellEnd"/>
      <w:r w:rsidRPr="009F3995">
        <w:rPr>
          <w:rFonts w:asciiTheme="minorHAnsi" w:hAnsiTheme="minorHAnsi" w:cstheme="minorBidi"/>
          <w:color w:val="auto"/>
        </w:rPr>
        <w:t xml:space="preserve"> </w:t>
      </w:r>
      <w:r w:rsidR="000B5009">
        <w:rPr>
          <w:rFonts w:asciiTheme="minorHAnsi" w:hAnsiTheme="minorHAnsi" w:cstheme="minorBidi"/>
          <w:color w:val="auto"/>
        </w:rPr>
        <w:t>–</w:t>
      </w:r>
      <w:r w:rsidRPr="009F3995">
        <w:rPr>
          <w:rFonts w:asciiTheme="minorHAnsi" w:hAnsiTheme="minorHAnsi" w:cstheme="minorBidi"/>
          <w:color w:val="auto"/>
        </w:rPr>
        <w:t xml:space="preserve"> </w:t>
      </w:r>
      <w:proofErr w:type="spellStart"/>
      <w:r w:rsidRPr="009F3995">
        <w:rPr>
          <w:rFonts w:asciiTheme="minorHAnsi" w:hAnsiTheme="minorHAnsi"/>
        </w:rPr>
        <w:t>θ</w:t>
      </w:r>
      <w:r w:rsidRPr="009F3995">
        <w:rPr>
          <w:rFonts w:asciiTheme="minorHAnsi" w:hAnsiTheme="minorHAnsi" w:cstheme="minorBidi"/>
          <w:color w:val="auto"/>
        </w:rPr>
        <w:t>bal</w:t>
      </w:r>
      <w:proofErr w:type="spellEnd"/>
      <w:r w:rsidR="000B5009">
        <w:rPr>
          <w:rFonts w:asciiTheme="minorHAnsi" w:hAnsiTheme="minorHAnsi" w:cstheme="minorBidi"/>
          <w:color w:val="auto"/>
        </w:rPr>
        <w:t>)</w:t>
      </w:r>
      <w:r w:rsidRPr="009F3995">
        <w:rPr>
          <w:rFonts w:asciiTheme="minorHAnsi" w:hAnsiTheme="minorHAnsi" w:cstheme="minorBidi"/>
          <w:color w:val="auto"/>
        </w:rPr>
        <w:t>. D</w:t>
      </w:r>
      <w:r w:rsidR="000B5009">
        <w:rPr>
          <w:rFonts w:asciiTheme="minorHAnsi" w:hAnsiTheme="minorHAnsi" w:cstheme="minorBidi"/>
          <w:color w:val="auto"/>
        </w:rPr>
        <w:t>éterminer</w:t>
      </w:r>
      <w:r w:rsidRPr="009F3995">
        <w:rPr>
          <w:rFonts w:asciiTheme="minorHAnsi" w:hAnsiTheme="minorHAnsi" w:cstheme="minorBidi"/>
          <w:color w:val="auto"/>
        </w:rPr>
        <w:t xml:space="preserve"> l’hystérésis ainsi obtenu. </w:t>
      </w:r>
    </w:p>
    <w:p w14:paraId="6F08A876" w14:textId="0A78E385" w:rsidR="009F3995" w:rsidRDefault="000D2B40" w:rsidP="009F3995">
      <w:pPr>
        <w:pStyle w:val="Default"/>
        <w:jc w:val="both"/>
        <w:rPr>
          <w:rFonts w:asciiTheme="minorHAnsi" w:hAnsiTheme="minorHAnsi" w:cstheme="minorBidi"/>
          <w:color w:val="auto"/>
        </w:rPr>
      </w:pPr>
      <w:r w:rsidRPr="0048165C">
        <w:rPr>
          <w:noProof/>
        </w:rPr>
        <w:drawing>
          <wp:anchor distT="0" distB="0" distL="114300" distR="114300" simplePos="0" relativeHeight="251661312" behindDoc="0" locked="0" layoutInCell="1" allowOverlap="1" wp14:anchorId="6FC05D29" wp14:editId="1F44E021">
            <wp:simplePos x="0" y="0"/>
            <wp:positionH relativeFrom="page">
              <wp:align>center</wp:align>
            </wp:positionH>
            <wp:positionV relativeFrom="paragraph">
              <wp:posOffset>7620</wp:posOffset>
            </wp:positionV>
            <wp:extent cx="3656110" cy="1838325"/>
            <wp:effectExtent l="0" t="0" r="190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611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19693" w14:textId="16CFD889" w:rsidR="004F6D89" w:rsidRDefault="004F6D89" w:rsidP="009F3995">
      <w:pPr>
        <w:pStyle w:val="Default"/>
        <w:jc w:val="both"/>
        <w:rPr>
          <w:rFonts w:asciiTheme="minorHAnsi" w:hAnsiTheme="minorHAnsi" w:cstheme="minorBidi"/>
          <w:color w:val="auto"/>
        </w:rPr>
      </w:pPr>
    </w:p>
    <w:p w14:paraId="3EB2C142" w14:textId="6AACD15F" w:rsidR="003F2C8B" w:rsidRDefault="003F2C8B" w:rsidP="009F3995">
      <w:pPr>
        <w:pStyle w:val="Default"/>
        <w:jc w:val="both"/>
        <w:rPr>
          <w:rFonts w:asciiTheme="minorHAnsi" w:hAnsiTheme="minorHAnsi" w:cstheme="minorBidi"/>
          <w:color w:val="auto"/>
        </w:rPr>
      </w:pPr>
    </w:p>
    <w:p w14:paraId="02E925E6" w14:textId="455F89BF" w:rsidR="003F2C8B" w:rsidRDefault="003F2C8B" w:rsidP="009F3995">
      <w:pPr>
        <w:pStyle w:val="Default"/>
        <w:jc w:val="both"/>
        <w:rPr>
          <w:rFonts w:asciiTheme="minorHAnsi" w:hAnsiTheme="minorHAnsi" w:cstheme="minorBidi"/>
          <w:color w:val="auto"/>
        </w:rPr>
      </w:pPr>
    </w:p>
    <w:p w14:paraId="7D345022" w14:textId="5AF320D6" w:rsidR="003F2C8B" w:rsidRDefault="003F2C8B" w:rsidP="009F3995">
      <w:pPr>
        <w:pStyle w:val="Default"/>
        <w:jc w:val="both"/>
        <w:rPr>
          <w:rFonts w:asciiTheme="minorHAnsi" w:hAnsiTheme="minorHAnsi" w:cstheme="minorBidi"/>
          <w:color w:val="auto"/>
        </w:rPr>
      </w:pPr>
    </w:p>
    <w:p w14:paraId="3C3F8E94" w14:textId="6D4D9FA0" w:rsidR="003F2C8B" w:rsidRDefault="003F2C8B" w:rsidP="009F3995">
      <w:pPr>
        <w:pStyle w:val="Default"/>
        <w:jc w:val="both"/>
        <w:rPr>
          <w:rFonts w:asciiTheme="minorHAnsi" w:hAnsiTheme="minorHAnsi" w:cstheme="minorBidi"/>
          <w:color w:val="auto"/>
        </w:rPr>
      </w:pPr>
    </w:p>
    <w:p w14:paraId="55F1B17D" w14:textId="3432E5B2" w:rsidR="003F2C8B" w:rsidRDefault="003F2C8B" w:rsidP="009F3995">
      <w:pPr>
        <w:pStyle w:val="Default"/>
        <w:jc w:val="both"/>
        <w:rPr>
          <w:rFonts w:asciiTheme="minorHAnsi" w:hAnsiTheme="minorHAnsi" w:cstheme="minorBidi"/>
          <w:color w:val="auto"/>
        </w:rPr>
      </w:pPr>
    </w:p>
    <w:p w14:paraId="1FA2BCFA" w14:textId="41387818" w:rsidR="003F2C8B" w:rsidRDefault="003F2C8B" w:rsidP="009F3995">
      <w:pPr>
        <w:pStyle w:val="Default"/>
        <w:jc w:val="both"/>
        <w:rPr>
          <w:rFonts w:asciiTheme="minorHAnsi" w:hAnsiTheme="minorHAnsi" w:cstheme="minorBidi"/>
          <w:color w:val="auto"/>
        </w:rPr>
      </w:pPr>
    </w:p>
    <w:p w14:paraId="2E64102E" w14:textId="4FCD77EC" w:rsidR="003F2C8B" w:rsidRDefault="003F2C8B" w:rsidP="009F3995">
      <w:pPr>
        <w:pStyle w:val="Default"/>
        <w:jc w:val="both"/>
        <w:rPr>
          <w:rFonts w:asciiTheme="minorHAnsi" w:hAnsiTheme="minorHAnsi" w:cstheme="minorBidi"/>
          <w:color w:val="auto"/>
        </w:rPr>
      </w:pPr>
    </w:p>
    <w:p w14:paraId="187E6FF4" w14:textId="3057102E" w:rsidR="003F2C8B" w:rsidRDefault="003F2C8B" w:rsidP="009F3995">
      <w:pPr>
        <w:pStyle w:val="Default"/>
        <w:jc w:val="both"/>
        <w:rPr>
          <w:rFonts w:asciiTheme="minorHAnsi" w:hAnsiTheme="minorHAnsi" w:cstheme="minorBidi"/>
          <w:color w:val="auto"/>
        </w:rPr>
      </w:pPr>
    </w:p>
    <w:p w14:paraId="17148569" w14:textId="77777777" w:rsidR="003F2C8B" w:rsidRDefault="003F2C8B" w:rsidP="009F3995">
      <w:pPr>
        <w:pStyle w:val="Default"/>
        <w:jc w:val="both"/>
        <w:rPr>
          <w:rFonts w:asciiTheme="minorHAnsi" w:hAnsiTheme="minorHAnsi" w:cstheme="minorBidi"/>
          <w:color w:val="auto"/>
        </w:rPr>
      </w:pPr>
    </w:p>
    <w:p w14:paraId="32BF8F1F" w14:textId="77777777" w:rsidR="003F2C8B" w:rsidRPr="009F3995" w:rsidRDefault="003F2C8B" w:rsidP="009F3995">
      <w:pPr>
        <w:pStyle w:val="Default"/>
        <w:jc w:val="both"/>
        <w:rPr>
          <w:rFonts w:asciiTheme="minorHAnsi" w:hAnsiTheme="minorHAnsi" w:cstheme="minorBidi"/>
          <w:color w:val="auto"/>
        </w:rPr>
      </w:pPr>
    </w:p>
    <w:p w14:paraId="3A33B3B3" w14:textId="77777777" w:rsidR="009F3995" w:rsidRDefault="009F3995" w:rsidP="009F3995">
      <w:pPr>
        <w:pStyle w:val="Default"/>
        <w:jc w:val="both"/>
        <w:rPr>
          <w:rFonts w:asciiTheme="minorHAnsi" w:hAnsiTheme="minorHAnsi" w:cstheme="minorBidi"/>
          <w:color w:val="auto"/>
        </w:rPr>
      </w:pPr>
      <w:r w:rsidRPr="009F3995">
        <w:rPr>
          <w:rFonts w:asciiTheme="minorHAnsi" w:hAnsiTheme="minorHAnsi" w:cstheme="minorBidi"/>
          <w:color w:val="auto"/>
        </w:rPr>
        <w:t xml:space="preserve">On tient maintenant compte de la température de consigne dans le ballon de stockage. Le circulateur ne doit pas être mis en fonctionnement si la température dans le ballon atteint sa consigne (variable numérique </w:t>
      </w:r>
      <w:proofErr w:type="spellStart"/>
      <w:r w:rsidRPr="009F3995">
        <w:rPr>
          <w:rFonts w:asciiTheme="minorHAnsi" w:hAnsiTheme="minorHAnsi" w:cstheme="minorBidi"/>
          <w:color w:val="auto"/>
        </w:rPr>
        <w:t>C</w:t>
      </w:r>
      <w:r w:rsidRPr="003F2C8B">
        <w:rPr>
          <w:rFonts w:asciiTheme="minorHAnsi" w:hAnsiTheme="minorHAnsi" w:cstheme="minorBidi"/>
          <w:color w:val="auto"/>
          <w:vertAlign w:val="subscript"/>
        </w:rPr>
        <w:t>bal</w:t>
      </w:r>
      <w:proofErr w:type="spellEnd"/>
      <w:r w:rsidRPr="009F3995">
        <w:rPr>
          <w:rFonts w:asciiTheme="minorHAnsi" w:hAnsiTheme="minorHAnsi" w:cstheme="minorBidi"/>
          <w:color w:val="auto"/>
        </w:rPr>
        <w:t xml:space="preserve"> correspondant à 65°C). </w:t>
      </w:r>
    </w:p>
    <w:p w14:paraId="44AAB6AB" w14:textId="4135C6B4" w:rsidR="0048165C" w:rsidRDefault="00402328" w:rsidP="000B5009">
      <w:pPr>
        <w:pStyle w:val="Default"/>
        <w:ind w:left="567" w:hanging="567"/>
        <w:jc w:val="both"/>
      </w:pPr>
      <w:r w:rsidRPr="009F3995">
        <w:rPr>
          <w:noProof/>
        </w:rPr>
        <w:lastRenderedPageBreak/>
        <w:drawing>
          <wp:anchor distT="0" distB="0" distL="114300" distR="114300" simplePos="0" relativeHeight="251662336" behindDoc="0" locked="0" layoutInCell="1" allowOverlap="1" wp14:anchorId="6A7AB1C3" wp14:editId="52669939">
            <wp:simplePos x="0" y="0"/>
            <wp:positionH relativeFrom="margin">
              <wp:posOffset>4018915</wp:posOffset>
            </wp:positionH>
            <wp:positionV relativeFrom="paragraph">
              <wp:posOffset>31115</wp:posOffset>
            </wp:positionV>
            <wp:extent cx="2432050" cy="2059305"/>
            <wp:effectExtent l="0" t="0" r="635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0"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95" w:rsidRPr="009F3995">
        <w:t>III.4 M</w:t>
      </w:r>
      <w:r w:rsidR="000B5009">
        <w:t>odifier</w:t>
      </w:r>
      <w:r w:rsidR="009F3995" w:rsidRPr="009F3995">
        <w:t xml:space="preserve"> en conséquence le diagramme états-transitions.</w:t>
      </w:r>
    </w:p>
    <w:p w14:paraId="642E99C2" w14:textId="1E61F067" w:rsidR="009F3995" w:rsidRDefault="009F3995" w:rsidP="009F3995">
      <w:pPr>
        <w:tabs>
          <w:tab w:val="left" w:pos="1815"/>
        </w:tabs>
        <w:jc w:val="both"/>
        <w:rPr>
          <w:sz w:val="24"/>
          <w:szCs w:val="24"/>
        </w:rPr>
      </w:pPr>
    </w:p>
    <w:p w14:paraId="6ACD86EF" w14:textId="77777777" w:rsidR="009F3995" w:rsidRPr="009F3995" w:rsidRDefault="009F3995" w:rsidP="009F3995">
      <w:pPr>
        <w:rPr>
          <w:sz w:val="24"/>
          <w:szCs w:val="24"/>
        </w:rPr>
      </w:pPr>
    </w:p>
    <w:p w14:paraId="69BE6865" w14:textId="77777777" w:rsidR="009F3995" w:rsidRPr="009F3995" w:rsidRDefault="009F3995" w:rsidP="009F3995">
      <w:pPr>
        <w:rPr>
          <w:sz w:val="24"/>
          <w:szCs w:val="24"/>
        </w:rPr>
      </w:pPr>
    </w:p>
    <w:p w14:paraId="48B7E859" w14:textId="77777777" w:rsidR="009F3995" w:rsidRPr="009F3995" w:rsidRDefault="009F3995" w:rsidP="009F3995">
      <w:pPr>
        <w:rPr>
          <w:sz w:val="24"/>
          <w:szCs w:val="24"/>
        </w:rPr>
      </w:pPr>
    </w:p>
    <w:p w14:paraId="57E4132D" w14:textId="77777777" w:rsidR="009F3995" w:rsidRPr="009F3995" w:rsidRDefault="009F3995" w:rsidP="009F3995">
      <w:pPr>
        <w:rPr>
          <w:sz w:val="24"/>
          <w:szCs w:val="24"/>
        </w:rPr>
      </w:pPr>
    </w:p>
    <w:p w14:paraId="60DA835B" w14:textId="77777777" w:rsidR="009F3995" w:rsidRDefault="009F3995" w:rsidP="009F3995">
      <w:pPr>
        <w:pStyle w:val="Default"/>
      </w:pPr>
    </w:p>
    <w:p w14:paraId="39EE25E2" w14:textId="77777777" w:rsidR="009F3995" w:rsidRPr="009F3995" w:rsidRDefault="009F3995" w:rsidP="009F3995">
      <w:pPr>
        <w:pStyle w:val="Paragraphedeliste"/>
        <w:numPr>
          <w:ilvl w:val="0"/>
          <w:numId w:val="1"/>
        </w:numPr>
        <w:ind w:left="284" w:hanging="284"/>
        <w:jc w:val="both"/>
        <w:rPr>
          <w:b/>
          <w:color w:val="4472C4" w:themeColor="accent1"/>
          <w:sz w:val="28"/>
          <w:szCs w:val="28"/>
        </w:rPr>
      </w:pPr>
      <w:r w:rsidRPr="009F3995">
        <w:rPr>
          <w:b/>
          <w:color w:val="4472C4" w:themeColor="accent1"/>
          <w:sz w:val="28"/>
          <w:szCs w:val="28"/>
        </w:rPr>
        <w:t xml:space="preserve">Fonctionnement complet </w:t>
      </w:r>
    </w:p>
    <w:p w14:paraId="00301131" w14:textId="6CCF2D41" w:rsidR="009F3995" w:rsidRPr="009F3995" w:rsidRDefault="009F3995" w:rsidP="009F3995">
      <w:pPr>
        <w:pStyle w:val="Default"/>
        <w:jc w:val="both"/>
        <w:rPr>
          <w:rFonts w:asciiTheme="minorHAnsi" w:hAnsiTheme="minorHAnsi" w:cstheme="minorBidi"/>
          <w:color w:val="auto"/>
        </w:rPr>
      </w:pPr>
      <w:r w:rsidRPr="009F3995">
        <w:rPr>
          <w:rFonts w:asciiTheme="minorHAnsi" w:hAnsiTheme="minorHAnsi" w:cstheme="minorBidi"/>
          <w:color w:val="auto"/>
        </w:rPr>
        <w:t>Le fonctionnement complet est décrit par le diagramme états-transitions suivant, qui fait apparaître plusieurs super-états (c'est à dire qui peuvent eux-mêmes être décrits par un diagramme états-transitions</w:t>
      </w:r>
      <w:proofErr w:type="gramStart"/>
      <w:r w:rsidRPr="009F3995">
        <w:rPr>
          <w:rFonts w:asciiTheme="minorHAnsi" w:hAnsiTheme="minorHAnsi" w:cstheme="minorBidi"/>
          <w:color w:val="auto"/>
        </w:rPr>
        <w:t>):</w:t>
      </w:r>
      <w:proofErr w:type="gramEnd"/>
      <w:r w:rsidRPr="009F3995">
        <w:rPr>
          <w:rFonts w:asciiTheme="minorHAnsi" w:hAnsiTheme="minorHAnsi" w:cstheme="minorBidi"/>
          <w:color w:val="auto"/>
        </w:rPr>
        <w:t xml:space="preserve"> </w:t>
      </w:r>
    </w:p>
    <w:p w14:paraId="4F104038" w14:textId="77777777" w:rsidR="009F3995" w:rsidRPr="009F3995" w:rsidRDefault="009F3995" w:rsidP="009F3995">
      <w:pPr>
        <w:pStyle w:val="Default"/>
        <w:ind w:left="1276"/>
        <w:jc w:val="both"/>
        <w:rPr>
          <w:rFonts w:asciiTheme="minorHAnsi" w:hAnsiTheme="minorHAnsi" w:cstheme="minorBidi"/>
          <w:color w:val="auto"/>
        </w:rPr>
      </w:pPr>
      <w:r w:rsidRPr="009F3995">
        <w:rPr>
          <w:rFonts w:asciiTheme="minorHAnsi" w:hAnsiTheme="minorHAnsi" w:cstheme="minorBidi"/>
          <w:color w:val="auto"/>
        </w:rPr>
        <w:t xml:space="preserve">- Production d'eau chaude sanitaire </w:t>
      </w:r>
    </w:p>
    <w:p w14:paraId="3D7C7FC2" w14:textId="77777777" w:rsidR="009F3995" w:rsidRPr="009F3995" w:rsidRDefault="009F3995" w:rsidP="009F3995">
      <w:pPr>
        <w:pStyle w:val="Default"/>
        <w:ind w:left="1276"/>
        <w:jc w:val="both"/>
        <w:rPr>
          <w:rFonts w:asciiTheme="minorHAnsi" w:hAnsiTheme="minorHAnsi" w:cstheme="minorBidi"/>
          <w:color w:val="auto"/>
        </w:rPr>
      </w:pPr>
      <w:r w:rsidRPr="009F3995">
        <w:rPr>
          <w:rFonts w:asciiTheme="minorHAnsi" w:hAnsiTheme="minorHAnsi" w:cstheme="minorBidi"/>
          <w:color w:val="auto"/>
        </w:rPr>
        <w:t xml:space="preserve">- Gestion des surchauffes </w:t>
      </w:r>
    </w:p>
    <w:p w14:paraId="7AFF69EE" w14:textId="61603303" w:rsidR="009F3995" w:rsidRPr="00C33622" w:rsidRDefault="009F3995" w:rsidP="00C33622">
      <w:pPr>
        <w:ind w:left="1276"/>
        <w:jc w:val="both"/>
        <w:rPr>
          <w:sz w:val="24"/>
          <w:szCs w:val="24"/>
        </w:rPr>
      </w:pPr>
      <w:r w:rsidRPr="009F3995">
        <w:rPr>
          <w:sz w:val="24"/>
          <w:szCs w:val="24"/>
        </w:rPr>
        <w:t>- Refroidissement</w:t>
      </w:r>
    </w:p>
    <w:p w14:paraId="338FCD7E" w14:textId="77777777" w:rsidR="009F3995" w:rsidRPr="009F3995" w:rsidRDefault="009F3995" w:rsidP="009F3995">
      <w:pPr>
        <w:pStyle w:val="Default"/>
        <w:jc w:val="both"/>
        <w:rPr>
          <w:rFonts w:asciiTheme="minorHAnsi" w:hAnsiTheme="minorHAnsi"/>
          <w:color w:val="auto"/>
        </w:rPr>
      </w:pPr>
      <w:r w:rsidRPr="009F3995">
        <w:rPr>
          <w:rFonts w:asciiTheme="minorHAnsi" w:hAnsiTheme="minorHAnsi"/>
          <w:color w:val="auto"/>
        </w:rPr>
        <w:t xml:space="preserve">En effet, en plus de la production « normale » d'eau chaude sanitaire, il convient de : </w:t>
      </w:r>
    </w:p>
    <w:p w14:paraId="2ECB2255" w14:textId="77777777" w:rsidR="009F3995" w:rsidRPr="009F3995" w:rsidRDefault="009F3995" w:rsidP="009F3995">
      <w:pPr>
        <w:pStyle w:val="Default"/>
        <w:ind w:left="567"/>
        <w:jc w:val="both"/>
        <w:rPr>
          <w:rFonts w:asciiTheme="minorHAnsi" w:hAnsiTheme="minorHAnsi"/>
          <w:color w:val="auto"/>
        </w:rPr>
      </w:pPr>
      <w:r w:rsidRPr="009F3995">
        <w:rPr>
          <w:rFonts w:asciiTheme="minorHAnsi" w:hAnsiTheme="minorHAnsi"/>
          <w:color w:val="auto"/>
        </w:rPr>
        <w:t xml:space="preserve">- gérer les surchauffes </w:t>
      </w:r>
    </w:p>
    <w:p w14:paraId="41F0DC43" w14:textId="77777777" w:rsidR="009F3995" w:rsidRPr="009F3995" w:rsidRDefault="009F3995" w:rsidP="009F3995">
      <w:pPr>
        <w:pStyle w:val="Default"/>
        <w:ind w:left="567"/>
        <w:jc w:val="both"/>
        <w:rPr>
          <w:rFonts w:asciiTheme="minorHAnsi" w:hAnsiTheme="minorHAnsi"/>
          <w:color w:val="auto"/>
        </w:rPr>
      </w:pPr>
      <w:r w:rsidRPr="009F3995">
        <w:rPr>
          <w:rFonts w:asciiTheme="minorHAnsi" w:hAnsiTheme="minorHAnsi"/>
          <w:color w:val="auto"/>
        </w:rPr>
        <w:t xml:space="preserve">- assurer le refroidissement du ballon </w:t>
      </w:r>
    </w:p>
    <w:p w14:paraId="503ED7D2" w14:textId="22AD4BA0" w:rsidR="009F3995" w:rsidRPr="009F3995" w:rsidRDefault="009F3995" w:rsidP="009F3995">
      <w:pPr>
        <w:pStyle w:val="Default"/>
        <w:jc w:val="both"/>
        <w:rPr>
          <w:rFonts w:asciiTheme="minorHAnsi" w:hAnsiTheme="minorHAnsi"/>
          <w:color w:val="auto"/>
        </w:rPr>
      </w:pPr>
      <w:r w:rsidRPr="009F3995">
        <w:rPr>
          <w:rFonts w:asciiTheme="minorHAnsi" w:hAnsiTheme="minorHAnsi"/>
          <w:color w:val="auto"/>
        </w:rPr>
        <w:t xml:space="preserve">La surchauffe est un phénomène que l'on peut rencontrer sur une installation solaire lors de périodes de fort ensoleillement. Des précautions doivent être prises pour que l’eau glycolée ne se dégrade pas, ce qui nuirait au rendement du système et à sa durée de vie. </w:t>
      </w:r>
    </w:p>
    <w:p w14:paraId="15EA7932" w14:textId="77777777" w:rsidR="009F3995" w:rsidRPr="009F3995" w:rsidRDefault="009F3995" w:rsidP="009F3995">
      <w:pPr>
        <w:pStyle w:val="Default"/>
        <w:jc w:val="both"/>
        <w:rPr>
          <w:rFonts w:asciiTheme="minorHAnsi" w:hAnsiTheme="minorHAnsi"/>
          <w:color w:val="auto"/>
        </w:rPr>
      </w:pPr>
      <w:r w:rsidRPr="009F3995">
        <w:rPr>
          <w:rFonts w:asciiTheme="minorHAnsi" w:hAnsiTheme="minorHAnsi"/>
          <w:color w:val="auto"/>
        </w:rPr>
        <w:t xml:space="preserve">Le principe est le suivant : </w:t>
      </w:r>
    </w:p>
    <w:p w14:paraId="5F3827D6" w14:textId="77777777" w:rsidR="009F3995" w:rsidRPr="009F3995" w:rsidRDefault="009F3995" w:rsidP="009F3995">
      <w:pPr>
        <w:pStyle w:val="Default"/>
        <w:ind w:left="567"/>
        <w:jc w:val="both"/>
        <w:rPr>
          <w:rFonts w:asciiTheme="minorHAnsi" w:hAnsiTheme="minorHAnsi"/>
          <w:color w:val="auto"/>
        </w:rPr>
      </w:pPr>
      <w:r w:rsidRPr="009F3995">
        <w:rPr>
          <w:rFonts w:asciiTheme="minorHAnsi" w:hAnsiTheme="minorHAnsi"/>
          <w:color w:val="auto"/>
        </w:rPr>
        <w:t xml:space="preserve">- si le ballon a atteint sa température de consigne </w:t>
      </w:r>
      <w:proofErr w:type="spellStart"/>
      <w:r w:rsidRPr="009F3995">
        <w:rPr>
          <w:rFonts w:asciiTheme="minorHAnsi" w:hAnsiTheme="minorHAnsi"/>
          <w:color w:val="auto"/>
        </w:rPr>
        <w:t>C</w:t>
      </w:r>
      <w:r w:rsidRPr="009F3995">
        <w:rPr>
          <w:rFonts w:asciiTheme="minorHAnsi" w:hAnsiTheme="minorHAnsi"/>
          <w:color w:val="auto"/>
          <w:vertAlign w:val="subscript"/>
        </w:rPr>
        <w:t>bal</w:t>
      </w:r>
      <w:proofErr w:type="spellEnd"/>
      <w:r w:rsidRPr="009F3995">
        <w:rPr>
          <w:rFonts w:asciiTheme="minorHAnsi" w:hAnsiTheme="minorHAnsi"/>
          <w:color w:val="auto"/>
        </w:rPr>
        <w:t xml:space="preserve">, le circulateur est désactivé. </w:t>
      </w:r>
    </w:p>
    <w:p w14:paraId="085D312F" w14:textId="77777777" w:rsidR="009F3995" w:rsidRDefault="009F3995" w:rsidP="009F3995">
      <w:pPr>
        <w:pStyle w:val="Default"/>
        <w:ind w:firstLine="567"/>
        <w:jc w:val="both"/>
        <w:rPr>
          <w:rFonts w:asciiTheme="minorHAnsi" w:hAnsiTheme="minorHAnsi"/>
          <w:color w:val="auto"/>
        </w:rPr>
      </w:pPr>
      <w:r w:rsidRPr="009F3995">
        <w:rPr>
          <w:rFonts w:asciiTheme="minorHAnsi" w:hAnsiTheme="minorHAnsi"/>
          <w:color w:val="auto"/>
        </w:rPr>
        <w:t xml:space="preserve">- si la température du capteur </w:t>
      </w:r>
      <w:proofErr w:type="spellStart"/>
      <w:r w:rsidRPr="009F3995">
        <w:rPr>
          <w:rFonts w:asciiTheme="minorHAnsi" w:hAnsiTheme="minorHAnsi"/>
          <w:color w:val="auto"/>
        </w:rPr>
        <w:t>T</w:t>
      </w:r>
      <w:r w:rsidRPr="009F3995">
        <w:rPr>
          <w:rFonts w:asciiTheme="minorHAnsi" w:hAnsiTheme="minorHAnsi"/>
          <w:color w:val="auto"/>
          <w:vertAlign w:val="subscript"/>
        </w:rPr>
        <w:t>cap</w:t>
      </w:r>
      <w:proofErr w:type="spellEnd"/>
      <w:r w:rsidRPr="009F3995">
        <w:rPr>
          <w:rFonts w:asciiTheme="minorHAnsi" w:hAnsiTheme="minorHAnsi"/>
          <w:color w:val="auto"/>
          <w:vertAlign w:val="subscript"/>
        </w:rPr>
        <w:t xml:space="preserve"> </w:t>
      </w:r>
      <w:r w:rsidRPr="009F3995">
        <w:rPr>
          <w:rFonts w:asciiTheme="minorHAnsi" w:hAnsiTheme="minorHAnsi"/>
          <w:color w:val="auto"/>
        </w:rPr>
        <w:t xml:space="preserve">dépasse la valeur ajustée </w:t>
      </w:r>
      <w:proofErr w:type="spellStart"/>
      <w:r w:rsidRPr="009F3995">
        <w:rPr>
          <w:rFonts w:asciiTheme="minorHAnsi" w:hAnsiTheme="minorHAnsi"/>
          <w:color w:val="auto"/>
        </w:rPr>
        <w:t>C</w:t>
      </w:r>
      <w:r w:rsidRPr="009F3995">
        <w:rPr>
          <w:rFonts w:asciiTheme="minorHAnsi" w:hAnsiTheme="minorHAnsi"/>
          <w:color w:val="auto"/>
          <w:vertAlign w:val="subscript"/>
        </w:rPr>
        <w:t>cap</w:t>
      </w:r>
      <w:proofErr w:type="spellEnd"/>
      <w:r w:rsidRPr="009F3995">
        <w:rPr>
          <w:rFonts w:asciiTheme="minorHAnsi" w:hAnsiTheme="minorHAnsi"/>
          <w:color w:val="auto"/>
          <w:vertAlign w:val="subscript"/>
        </w:rPr>
        <w:t xml:space="preserve"> </w:t>
      </w:r>
      <w:r w:rsidRPr="009F3995">
        <w:rPr>
          <w:rFonts w:asciiTheme="minorHAnsi" w:hAnsiTheme="minorHAnsi"/>
          <w:color w:val="auto"/>
        </w:rPr>
        <w:t xml:space="preserve">(réglage usine à 120°C), le circulateur solaire est mis en marche jusqu'à ce que la température du capteur </w:t>
      </w:r>
      <w:proofErr w:type="spellStart"/>
      <w:r w:rsidRPr="009F3995">
        <w:rPr>
          <w:rFonts w:asciiTheme="minorHAnsi" w:hAnsiTheme="minorHAnsi"/>
          <w:color w:val="auto"/>
        </w:rPr>
        <w:t>T</w:t>
      </w:r>
      <w:r w:rsidRPr="009F3995">
        <w:rPr>
          <w:rFonts w:asciiTheme="minorHAnsi" w:hAnsiTheme="minorHAnsi"/>
          <w:color w:val="auto"/>
          <w:vertAlign w:val="subscript"/>
        </w:rPr>
        <w:t>cap</w:t>
      </w:r>
      <w:proofErr w:type="spellEnd"/>
      <w:r w:rsidRPr="009F3995">
        <w:rPr>
          <w:rFonts w:asciiTheme="minorHAnsi" w:hAnsiTheme="minorHAnsi"/>
          <w:color w:val="auto"/>
        </w:rPr>
        <w:t xml:space="preserve"> baisse de 10°C. Une partie de l’énergie est alors cédée comme perte à travers la tuyauterie, tandis que le reste est chargé dans le ballon qui, à son tour, subit une augmentation de température au-delà de la température de consigne </w:t>
      </w:r>
      <w:proofErr w:type="spellStart"/>
      <w:r w:rsidRPr="009F3995">
        <w:rPr>
          <w:rFonts w:asciiTheme="minorHAnsi" w:hAnsiTheme="minorHAnsi"/>
          <w:color w:val="auto"/>
        </w:rPr>
        <w:t>C</w:t>
      </w:r>
      <w:r w:rsidRPr="009F3995">
        <w:rPr>
          <w:rFonts w:asciiTheme="minorHAnsi" w:hAnsiTheme="minorHAnsi"/>
          <w:color w:val="auto"/>
          <w:vertAlign w:val="subscript"/>
        </w:rPr>
        <w:t>bal</w:t>
      </w:r>
      <w:proofErr w:type="spellEnd"/>
      <w:r w:rsidRPr="009F3995">
        <w:rPr>
          <w:rFonts w:asciiTheme="minorHAnsi" w:hAnsiTheme="minorHAnsi"/>
          <w:color w:val="auto"/>
        </w:rPr>
        <w:t xml:space="preserve">. Pour des raisons de sécurité, la fonction est désactivée, quand la température du ballon </w:t>
      </w:r>
      <w:proofErr w:type="spellStart"/>
      <w:r w:rsidRPr="009F3995">
        <w:rPr>
          <w:rFonts w:asciiTheme="minorHAnsi" w:hAnsiTheme="minorHAnsi"/>
          <w:color w:val="auto"/>
        </w:rPr>
        <w:t>T</w:t>
      </w:r>
      <w:r w:rsidRPr="009F3995">
        <w:rPr>
          <w:rFonts w:asciiTheme="minorHAnsi" w:hAnsiTheme="minorHAnsi"/>
          <w:color w:val="auto"/>
          <w:vertAlign w:val="subscript"/>
        </w:rPr>
        <w:t>bal</w:t>
      </w:r>
      <w:proofErr w:type="spellEnd"/>
      <w:r w:rsidRPr="009F3995">
        <w:rPr>
          <w:rFonts w:asciiTheme="minorHAnsi" w:hAnsiTheme="minorHAnsi"/>
          <w:color w:val="auto"/>
        </w:rPr>
        <w:t xml:space="preserve"> atteint 85°C. </w:t>
      </w:r>
    </w:p>
    <w:p w14:paraId="7A3495E3" w14:textId="77777777" w:rsidR="009F3995" w:rsidRPr="009F3995" w:rsidRDefault="009F3995" w:rsidP="009F3995">
      <w:pPr>
        <w:pStyle w:val="Default"/>
        <w:ind w:firstLine="567"/>
        <w:jc w:val="both"/>
        <w:rPr>
          <w:rFonts w:asciiTheme="minorHAnsi" w:hAnsiTheme="minorHAnsi"/>
          <w:color w:val="auto"/>
        </w:rPr>
      </w:pPr>
    </w:p>
    <w:p w14:paraId="4E67200C" w14:textId="092979A8" w:rsidR="009F3995" w:rsidRDefault="009F3995" w:rsidP="009F3995">
      <w:pPr>
        <w:pStyle w:val="Default"/>
        <w:jc w:val="both"/>
        <w:rPr>
          <w:rFonts w:asciiTheme="minorHAnsi" w:hAnsiTheme="minorHAnsi"/>
          <w:color w:val="auto"/>
        </w:rPr>
      </w:pPr>
      <w:r w:rsidRPr="009F3995">
        <w:rPr>
          <w:rFonts w:asciiTheme="minorHAnsi" w:hAnsiTheme="minorHAnsi"/>
          <w:b/>
          <w:bCs/>
          <w:color w:val="auto"/>
        </w:rPr>
        <w:t>C</w:t>
      </w:r>
      <w:r w:rsidR="006F63F8">
        <w:rPr>
          <w:rFonts w:asciiTheme="minorHAnsi" w:hAnsiTheme="minorHAnsi"/>
          <w:b/>
          <w:bCs/>
          <w:color w:val="auto"/>
        </w:rPr>
        <w:t>onsulter</w:t>
      </w:r>
      <w:r w:rsidRPr="009F3995">
        <w:rPr>
          <w:rFonts w:asciiTheme="minorHAnsi" w:hAnsiTheme="minorHAnsi"/>
          <w:b/>
          <w:bCs/>
          <w:color w:val="auto"/>
        </w:rPr>
        <w:t xml:space="preserve"> </w:t>
      </w:r>
      <w:r w:rsidRPr="009F3995">
        <w:rPr>
          <w:rFonts w:asciiTheme="minorHAnsi" w:hAnsiTheme="minorHAnsi"/>
          <w:color w:val="auto"/>
        </w:rPr>
        <w:t xml:space="preserve">aussi (DT) les chronogrammes permettant de décrire le fonctionnement du </w:t>
      </w:r>
      <w:r w:rsidR="004F6D89" w:rsidRPr="009F3995">
        <w:rPr>
          <w:rFonts w:asciiTheme="minorHAnsi" w:hAnsiTheme="minorHAnsi"/>
          <w:color w:val="auto"/>
        </w:rPr>
        <w:t>circulateur :</w:t>
      </w:r>
      <w:r w:rsidRPr="009F3995">
        <w:rPr>
          <w:rFonts w:asciiTheme="minorHAnsi" w:hAnsiTheme="minorHAnsi"/>
          <w:color w:val="auto"/>
        </w:rPr>
        <w:t xml:space="preserve"> </w:t>
      </w:r>
    </w:p>
    <w:p w14:paraId="65454C7E" w14:textId="77777777" w:rsidR="009F3995" w:rsidRDefault="009F3995" w:rsidP="009F3995">
      <w:pPr>
        <w:pStyle w:val="Default"/>
        <w:ind w:left="567"/>
        <w:jc w:val="both"/>
        <w:rPr>
          <w:rFonts w:asciiTheme="minorHAnsi" w:hAnsiTheme="minorHAnsi"/>
          <w:color w:val="auto"/>
        </w:rPr>
      </w:pPr>
      <w:r w:rsidRPr="009F3995">
        <w:rPr>
          <w:rFonts w:asciiTheme="minorHAnsi" w:hAnsiTheme="minorHAnsi"/>
          <w:color w:val="auto"/>
        </w:rPr>
        <w:t xml:space="preserve">- lors d'une journée type </w:t>
      </w:r>
    </w:p>
    <w:p w14:paraId="2E945956" w14:textId="77777777" w:rsidR="009F3995" w:rsidRDefault="009F3995" w:rsidP="009F3995">
      <w:pPr>
        <w:pStyle w:val="Default"/>
        <w:ind w:left="567"/>
        <w:jc w:val="both"/>
        <w:rPr>
          <w:rFonts w:asciiTheme="minorHAnsi" w:hAnsiTheme="minorHAnsi"/>
          <w:color w:val="auto"/>
        </w:rPr>
      </w:pPr>
      <w:r w:rsidRPr="009F3995">
        <w:rPr>
          <w:rFonts w:asciiTheme="minorHAnsi" w:hAnsiTheme="minorHAnsi"/>
          <w:color w:val="auto"/>
        </w:rPr>
        <w:t xml:space="preserve">- en situation extrême </w:t>
      </w:r>
    </w:p>
    <w:p w14:paraId="0C3410BC" w14:textId="77777777" w:rsidR="009F3995" w:rsidRPr="009F3995" w:rsidRDefault="009F3995" w:rsidP="009F3995">
      <w:pPr>
        <w:pStyle w:val="Default"/>
        <w:ind w:left="567"/>
        <w:jc w:val="both"/>
        <w:rPr>
          <w:rFonts w:asciiTheme="minorHAnsi" w:hAnsiTheme="minorHAnsi"/>
          <w:color w:val="auto"/>
        </w:rPr>
      </w:pPr>
    </w:p>
    <w:p w14:paraId="4472C3A1" w14:textId="4291E4B7" w:rsidR="009F3995" w:rsidRDefault="00CF5114" w:rsidP="00CF5114">
      <w:pPr>
        <w:pStyle w:val="Default"/>
        <w:ind w:left="426" w:hanging="426"/>
        <w:jc w:val="both"/>
        <w:rPr>
          <w:rFonts w:asciiTheme="minorHAnsi" w:hAnsiTheme="minorHAnsi"/>
          <w:color w:val="auto"/>
        </w:rPr>
      </w:pPr>
      <w:r>
        <w:rPr>
          <w:rFonts w:asciiTheme="minorHAnsi" w:hAnsiTheme="minorHAnsi"/>
          <w:b/>
          <w:bCs/>
          <w:color w:val="auto"/>
        </w:rPr>
        <w:t xml:space="preserve">IV.1 </w:t>
      </w:r>
      <w:r w:rsidR="006F63F8" w:rsidRPr="009F3995">
        <w:rPr>
          <w:rFonts w:asciiTheme="minorHAnsi" w:hAnsiTheme="minorHAnsi"/>
          <w:b/>
          <w:bCs/>
          <w:color w:val="auto"/>
        </w:rPr>
        <w:t>C</w:t>
      </w:r>
      <w:r w:rsidR="006F63F8">
        <w:rPr>
          <w:rFonts w:asciiTheme="minorHAnsi" w:hAnsiTheme="minorHAnsi"/>
          <w:b/>
          <w:bCs/>
          <w:color w:val="auto"/>
        </w:rPr>
        <w:t>ompléter</w:t>
      </w:r>
      <w:r w:rsidR="009F3995" w:rsidRPr="009F3995">
        <w:rPr>
          <w:rFonts w:asciiTheme="minorHAnsi" w:hAnsiTheme="minorHAnsi"/>
          <w:b/>
          <w:bCs/>
          <w:color w:val="auto"/>
        </w:rPr>
        <w:t xml:space="preserve"> </w:t>
      </w:r>
      <w:r w:rsidR="009F3995" w:rsidRPr="009F3995">
        <w:rPr>
          <w:rFonts w:asciiTheme="minorHAnsi" w:hAnsiTheme="minorHAnsi"/>
          <w:color w:val="auto"/>
        </w:rPr>
        <w:t xml:space="preserve">les transitions du diagramme : </w:t>
      </w:r>
      <w:r w:rsidR="009F3995" w:rsidRPr="009F3995">
        <w:rPr>
          <w:rFonts w:asciiTheme="minorHAnsi" w:hAnsiTheme="minorHAnsi"/>
          <w:b/>
          <w:bCs/>
          <w:color w:val="auto"/>
        </w:rPr>
        <w:t>I</w:t>
      </w:r>
      <w:r w:rsidR="006F63F8">
        <w:rPr>
          <w:rFonts w:asciiTheme="minorHAnsi" w:hAnsiTheme="minorHAnsi"/>
          <w:b/>
          <w:bCs/>
          <w:color w:val="auto"/>
        </w:rPr>
        <w:t>ndiquer</w:t>
      </w:r>
      <w:r w:rsidR="009F3995" w:rsidRPr="009F3995">
        <w:rPr>
          <w:rFonts w:asciiTheme="minorHAnsi" w:hAnsiTheme="minorHAnsi"/>
          <w:color w:val="auto"/>
        </w:rPr>
        <w:t xml:space="preserve">, dans les rectangles, les valeurs de température (exprimées en °C) à retenir. </w:t>
      </w:r>
    </w:p>
    <w:p w14:paraId="72000629" w14:textId="05F95041" w:rsidR="00C33622" w:rsidRDefault="00C33622" w:rsidP="00CF5114">
      <w:pPr>
        <w:pStyle w:val="Default"/>
        <w:ind w:left="426" w:hanging="426"/>
        <w:jc w:val="both"/>
        <w:rPr>
          <w:rFonts w:asciiTheme="minorHAnsi" w:hAnsiTheme="minorHAnsi"/>
          <w:color w:val="auto"/>
        </w:rPr>
      </w:pPr>
    </w:p>
    <w:p w14:paraId="48887CBE" w14:textId="37266887" w:rsidR="00C33622" w:rsidRDefault="00C33622" w:rsidP="00CF5114">
      <w:pPr>
        <w:pStyle w:val="Default"/>
        <w:ind w:left="426" w:hanging="426"/>
        <w:jc w:val="both"/>
        <w:rPr>
          <w:rFonts w:asciiTheme="minorHAnsi" w:hAnsiTheme="minorHAnsi"/>
          <w:color w:val="auto"/>
        </w:rPr>
      </w:pPr>
    </w:p>
    <w:p w14:paraId="5784E546" w14:textId="205C8D4B" w:rsidR="00C33622" w:rsidRDefault="00C33622" w:rsidP="00CF5114">
      <w:pPr>
        <w:pStyle w:val="Default"/>
        <w:ind w:left="426" w:hanging="426"/>
        <w:jc w:val="both"/>
        <w:rPr>
          <w:rFonts w:asciiTheme="minorHAnsi" w:hAnsiTheme="minorHAnsi"/>
          <w:color w:val="auto"/>
        </w:rPr>
      </w:pPr>
    </w:p>
    <w:p w14:paraId="19A52813" w14:textId="6FFF32B9" w:rsidR="00C33622" w:rsidRDefault="00C33622" w:rsidP="00CF5114">
      <w:pPr>
        <w:pStyle w:val="Default"/>
        <w:ind w:left="426" w:hanging="426"/>
        <w:jc w:val="both"/>
        <w:rPr>
          <w:rFonts w:asciiTheme="minorHAnsi" w:hAnsiTheme="minorHAnsi"/>
          <w:color w:val="auto"/>
        </w:rPr>
      </w:pPr>
    </w:p>
    <w:p w14:paraId="2C49CA89" w14:textId="3AE4F999" w:rsidR="00C33622" w:rsidRDefault="00C33622" w:rsidP="00CF5114">
      <w:pPr>
        <w:pStyle w:val="Default"/>
        <w:ind w:left="426" w:hanging="426"/>
        <w:jc w:val="both"/>
        <w:rPr>
          <w:rFonts w:asciiTheme="minorHAnsi" w:hAnsiTheme="minorHAnsi"/>
          <w:color w:val="auto"/>
        </w:rPr>
      </w:pPr>
      <w:r w:rsidRPr="009F3995">
        <w:rPr>
          <w:noProof/>
        </w:rPr>
        <w:lastRenderedPageBreak/>
        <w:drawing>
          <wp:anchor distT="0" distB="0" distL="114300" distR="114300" simplePos="0" relativeHeight="251673600" behindDoc="0" locked="0" layoutInCell="1" allowOverlap="1" wp14:anchorId="677B381D" wp14:editId="27F33B3D">
            <wp:simplePos x="0" y="0"/>
            <wp:positionH relativeFrom="column">
              <wp:posOffset>628015</wp:posOffset>
            </wp:positionH>
            <wp:positionV relativeFrom="paragraph">
              <wp:posOffset>177165</wp:posOffset>
            </wp:positionV>
            <wp:extent cx="5519420" cy="3397250"/>
            <wp:effectExtent l="0" t="0" r="508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420" cy="339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52B7C" w14:textId="7D4825F0" w:rsidR="00C33622" w:rsidRDefault="00C33622" w:rsidP="00CF5114">
      <w:pPr>
        <w:pStyle w:val="Default"/>
        <w:ind w:left="426" w:hanging="426"/>
        <w:jc w:val="both"/>
        <w:rPr>
          <w:rFonts w:asciiTheme="minorHAnsi" w:hAnsiTheme="minorHAnsi"/>
          <w:color w:val="auto"/>
        </w:rPr>
      </w:pPr>
    </w:p>
    <w:p w14:paraId="53E473B4" w14:textId="11CB2D35" w:rsidR="00C33622" w:rsidRDefault="00C33622" w:rsidP="00CF5114">
      <w:pPr>
        <w:pStyle w:val="Default"/>
        <w:ind w:left="426" w:hanging="426"/>
        <w:jc w:val="both"/>
        <w:rPr>
          <w:rFonts w:asciiTheme="minorHAnsi" w:hAnsiTheme="minorHAnsi"/>
          <w:color w:val="auto"/>
        </w:rPr>
      </w:pPr>
    </w:p>
    <w:p w14:paraId="3A920320" w14:textId="0E8EB74C" w:rsidR="00C33622" w:rsidRDefault="00C33622" w:rsidP="00CF5114">
      <w:pPr>
        <w:pStyle w:val="Default"/>
        <w:ind w:left="426" w:hanging="426"/>
        <w:jc w:val="both"/>
        <w:rPr>
          <w:rFonts w:asciiTheme="minorHAnsi" w:hAnsiTheme="minorHAnsi"/>
          <w:color w:val="auto"/>
        </w:rPr>
      </w:pPr>
    </w:p>
    <w:p w14:paraId="141A9BD4" w14:textId="5BD8D6DA" w:rsidR="00C33622" w:rsidRDefault="00C33622" w:rsidP="00CF5114">
      <w:pPr>
        <w:pStyle w:val="Default"/>
        <w:ind w:left="426" w:hanging="426"/>
        <w:jc w:val="both"/>
        <w:rPr>
          <w:rFonts w:asciiTheme="minorHAnsi" w:hAnsiTheme="minorHAnsi"/>
          <w:color w:val="auto"/>
        </w:rPr>
      </w:pPr>
    </w:p>
    <w:p w14:paraId="28B743EF" w14:textId="19B60064" w:rsidR="00C33622" w:rsidRDefault="00C33622" w:rsidP="00CF5114">
      <w:pPr>
        <w:pStyle w:val="Default"/>
        <w:ind w:left="426" w:hanging="426"/>
        <w:jc w:val="both"/>
        <w:rPr>
          <w:rFonts w:asciiTheme="minorHAnsi" w:hAnsiTheme="minorHAnsi"/>
          <w:color w:val="auto"/>
        </w:rPr>
      </w:pPr>
    </w:p>
    <w:p w14:paraId="7639CAA0" w14:textId="221F5536" w:rsidR="00C33622" w:rsidRDefault="00C33622" w:rsidP="00CF5114">
      <w:pPr>
        <w:pStyle w:val="Default"/>
        <w:ind w:left="426" w:hanging="426"/>
        <w:jc w:val="both"/>
        <w:rPr>
          <w:rFonts w:asciiTheme="minorHAnsi" w:hAnsiTheme="minorHAnsi"/>
          <w:color w:val="auto"/>
        </w:rPr>
      </w:pPr>
    </w:p>
    <w:p w14:paraId="2714C07A" w14:textId="6228C336" w:rsidR="00C33622" w:rsidRDefault="00C33622" w:rsidP="00CF5114">
      <w:pPr>
        <w:pStyle w:val="Default"/>
        <w:ind w:left="426" w:hanging="426"/>
        <w:jc w:val="both"/>
        <w:rPr>
          <w:rFonts w:asciiTheme="minorHAnsi" w:hAnsiTheme="minorHAnsi"/>
          <w:color w:val="auto"/>
        </w:rPr>
      </w:pPr>
    </w:p>
    <w:p w14:paraId="50D5E5FA" w14:textId="38E48F39" w:rsidR="00C33622" w:rsidRDefault="00C33622" w:rsidP="00CF5114">
      <w:pPr>
        <w:pStyle w:val="Default"/>
        <w:ind w:left="426" w:hanging="426"/>
        <w:jc w:val="both"/>
        <w:rPr>
          <w:rFonts w:asciiTheme="minorHAnsi" w:hAnsiTheme="minorHAnsi"/>
          <w:color w:val="auto"/>
        </w:rPr>
      </w:pPr>
    </w:p>
    <w:p w14:paraId="33574AA9" w14:textId="36D7FDC7" w:rsidR="00C33622" w:rsidRDefault="00C33622" w:rsidP="00CF5114">
      <w:pPr>
        <w:pStyle w:val="Default"/>
        <w:ind w:left="426" w:hanging="426"/>
        <w:jc w:val="both"/>
        <w:rPr>
          <w:rFonts w:asciiTheme="minorHAnsi" w:hAnsiTheme="minorHAnsi"/>
          <w:color w:val="auto"/>
        </w:rPr>
      </w:pPr>
    </w:p>
    <w:p w14:paraId="172F809B" w14:textId="14656E76" w:rsidR="00C33622" w:rsidRDefault="00C33622" w:rsidP="00CF5114">
      <w:pPr>
        <w:pStyle w:val="Default"/>
        <w:ind w:left="426" w:hanging="426"/>
        <w:jc w:val="both"/>
        <w:rPr>
          <w:rFonts w:asciiTheme="minorHAnsi" w:hAnsiTheme="minorHAnsi"/>
          <w:color w:val="auto"/>
        </w:rPr>
      </w:pPr>
    </w:p>
    <w:p w14:paraId="124B6888" w14:textId="71F5DDB4" w:rsidR="00C33622" w:rsidRDefault="00C33622" w:rsidP="00CF5114">
      <w:pPr>
        <w:pStyle w:val="Default"/>
        <w:ind w:left="426" w:hanging="426"/>
        <w:jc w:val="both"/>
        <w:rPr>
          <w:rFonts w:asciiTheme="minorHAnsi" w:hAnsiTheme="minorHAnsi"/>
          <w:color w:val="auto"/>
        </w:rPr>
      </w:pPr>
    </w:p>
    <w:p w14:paraId="00473A5B" w14:textId="47966131" w:rsidR="00C33622" w:rsidRDefault="00C33622" w:rsidP="00CF5114">
      <w:pPr>
        <w:pStyle w:val="Default"/>
        <w:ind w:left="426" w:hanging="426"/>
        <w:jc w:val="both"/>
        <w:rPr>
          <w:rFonts w:asciiTheme="minorHAnsi" w:hAnsiTheme="minorHAnsi"/>
          <w:color w:val="auto"/>
        </w:rPr>
      </w:pPr>
    </w:p>
    <w:p w14:paraId="6F1B6E1D" w14:textId="0A5C4A8C" w:rsidR="00C33622" w:rsidRDefault="00C33622" w:rsidP="00CF5114">
      <w:pPr>
        <w:pStyle w:val="Default"/>
        <w:ind w:left="426" w:hanging="426"/>
        <w:jc w:val="both"/>
        <w:rPr>
          <w:rFonts w:asciiTheme="minorHAnsi" w:hAnsiTheme="minorHAnsi"/>
          <w:color w:val="auto"/>
        </w:rPr>
      </w:pPr>
    </w:p>
    <w:p w14:paraId="11A481A7" w14:textId="6F0E9E42" w:rsidR="00C33622" w:rsidRDefault="00C33622" w:rsidP="00CF5114">
      <w:pPr>
        <w:pStyle w:val="Default"/>
        <w:ind w:left="426" w:hanging="426"/>
        <w:jc w:val="both"/>
        <w:rPr>
          <w:rFonts w:asciiTheme="minorHAnsi" w:hAnsiTheme="minorHAnsi"/>
          <w:color w:val="auto"/>
        </w:rPr>
      </w:pPr>
    </w:p>
    <w:p w14:paraId="1EDA4BD4" w14:textId="379BD59D" w:rsidR="00C33622" w:rsidRDefault="00C33622" w:rsidP="00CF5114">
      <w:pPr>
        <w:pStyle w:val="Default"/>
        <w:ind w:left="426" w:hanging="426"/>
        <w:jc w:val="both"/>
        <w:rPr>
          <w:rFonts w:asciiTheme="minorHAnsi" w:hAnsiTheme="minorHAnsi"/>
          <w:color w:val="auto"/>
        </w:rPr>
      </w:pPr>
    </w:p>
    <w:p w14:paraId="705EBA74" w14:textId="39344C7B" w:rsidR="00C33622" w:rsidRDefault="00C33622" w:rsidP="00CF5114">
      <w:pPr>
        <w:pStyle w:val="Default"/>
        <w:ind w:left="426" w:hanging="426"/>
        <w:jc w:val="both"/>
        <w:rPr>
          <w:rFonts w:asciiTheme="minorHAnsi" w:hAnsiTheme="minorHAnsi"/>
          <w:color w:val="auto"/>
        </w:rPr>
      </w:pPr>
    </w:p>
    <w:p w14:paraId="2666E2CD" w14:textId="54179D53" w:rsidR="00C33622" w:rsidRDefault="00C33622" w:rsidP="00CF5114">
      <w:pPr>
        <w:pStyle w:val="Default"/>
        <w:ind w:left="426" w:hanging="426"/>
        <w:jc w:val="both"/>
        <w:rPr>
          <w:rFonts w:asciiTheme="minorHAnsi" w:hAnsiTheme="minorHAnsi"/>
          <w:color w:val="auto"/>
        </w:rPr>
      </w:pPr>
    </w:p>
    <w:p w14:paraId="28FB649A" w14:textId="77777777" w:rsidR="00C33622" w:rsidRDefault="00C33622" w:rsidP="00CF5114">
      <w:pPr>
        <w:pStyle w:val="Default"/>
        <w:ind w:left="426" w:hanging="426"/>
        <w:jc w:val="both"/>
        <w:rPr>
          <w:rFonts w:asciiTheme="minorHAnsi" w:hAnsiTheme="minorHAnsi"/>
          <w:color w:val="auto"/>
        </w:rPr>
      </w:pPr>
    </w:p>
    <w:p w14:paraId="664232A5" w14:textId="77777777" w:rsidR="00C33622" w:rsidRDefault="00C33622" w:rsidP="00CF5114">
      <w:pPr>
        <w:pStyle w:val="Default"/>
        <w:ind w:left="426" w:hanging="426"/>
        <w:jc w:val="both"/>
        <w:rPr>
          <w:rFonts w:asciiTheme="minorHAnsi" w:hAnsiTheme="minorHAnsi"/>
          <w:color w:val="auto"/>
        </w:rPr>
      </w:pPr>
    </w:p>
    <w:p w14:paraId="01C7CE56" w14:textId="77777777" w:rsidR="007441B6" w:rsidRPr="009F3995" w:rsidRDefault="007441B6" w:rsidP="00CF5114">
      <w:pPr>
        <w:pStyle w:val="Default"/>
        <w:ind w:left="426" w:hanging="426"/>
        <w:jc w:val="both"/>
        <w:rPr>
          <w:rFonts w:asciiTheme="minorHAnsi" w:hAnsiTheme="minorHAnsi"/>
          <w:color w:val="auto"/>
        </w:rPr>
      </w:pPr>
    </w:p>
    <w:p w14:paraId="69435A5C" w14:textId="3E3A1300" w:rsidR="007441B6" w:rsidRDefault="00CF5114" w:rsidP="00CF5114">
      <w:pPr>
        <w:ind w:left="426" w:hanging="426"/>
        <w:jc w:val="both"/>
        <w:rPr>
          <w:sz w:val="24"/>
          <w:szCs w:val="24"/>
        </w:rPr>
      </w:pPr>
      <w:r>
        <w:rPr>
          <w:b/>
          <w:bCs/>
          <w:sz w:val="24"/>
          <w:szCs w:val="24"/>
        </w:rPr>
        <w:t xml:space="preserve">IV.2 </w:t>
      </w:r>
      <w:r w:rsidR="009F3995" w:rsidRPr="009F3995">
        <w:rPr>
          <w:b/>
          <w:bCs/>
          <w:sz w:val="24"/>
          <w:szCs w:val="24"/>
        </w:rPr>
        <w:t>I</w:t>
      </w:r>
      <w:r w:rsidR="006F63F8">
        <w:rPr>
          <w:b/>
          <w:bCs/>
          <w:sz w:val="24"/>
          <w:szCs w:val="24"/>
        </w:rPr>
        <w:t xml:space="preserve">ndiquer </w:t>
      </w:r>
      <w:r w:rsidR="009F3995" w:rsidRPr="009F3995">
        <w:rPr>
          <w:sz w:val="24"/>
          <w:szCs w:val="24"/>
        </w:rPr>
        <w:t xml:space="preserve">l’état ou le super-état dans lequel se situe le système pour les points de fonctionnement suivants. Pour chaque point, </w:t>
      </w:r>
      <w:r w:rsidR="009F3995" w:rsidRPr="009F3995">
        <w:rPr>
          <w:b/>
          <w:bCs/>
          <w:sz w:val="24"/>
          <w:szCs w:val="24"/>
        </w:rPr>
        <w:t>P</w:t>
      </w:r>
      <w:r w:rsidR="006F63F8">
        <w:rPr>
          <w:b/>
          <w:bCs/>
          <w:sz w:val="24"/>
          <w:szCs w:val="24"/>
        </w:rPr>
        <w:t>réciser</w:t>
      </w:r>
      <w:r w:rsidR="009F3995" w:rsidRPr="009F3995">
        <w:rPr>
          <w:b/>
          <w:bCs/>
          <w:sz w:val="24"/>
          <w:szCs w:val="24"/>
        </w:rPr>
        <w:t xml:space="preserve"> </w:t>
      </w:r>
      <w:r w:rsidR="009F3995" w:rsidRPr="009F3995">
        <w:rPr>
          <w:sz w:val="24"/>
          <w:szCs w:val="24"/>
        </w:rPr>
        <w:t>l’état du circulateur (marche ou arrêt).</w:t>
      </w:r>
    </w:p>
    <w:p w14:paraId="57EE6034" w14:textId="77777777" w:rsidR="007441B6" w:rsidRDefault="007441B6" w:rsidP="007441B6">
      <w:pPr>
        <w:ind w:firstLine="708"/>
        <w:rPr>
          <w:sz w:val="24"/>
          <w:szCs w:val="24"/>
        </w:rPr>
      </w:pPr>
      <w:r>
        <w:rPr>
          <w:noProof/>
        </w:rPr>
        <w:drawing>
          <wp:inline distT="0" distB="0" distL="0" distR="0" wp14:anchorId="5E9107B0" wp14:editId="7CE0E2F8">
            <wp:extent cx="5886450" cy="1162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6450" cy="1162050"/>
                    </a:xfrm>
                    <a:prstGeom prst="rect">
                      <a:avLst/>
                    </a:prstGeom>
                  </pic:spPr>
                </pic:pic>
              </a:graphicData>
            </a:graphic>
          </wp:inline>
        </w:drawing>
      </w:r>
    </w:p>
    <w:p w14:paraId="6EED8121" w14:textId="77777777" w:rsidR="007441B6" w:rsidRDefault="007441B6" w:rsidP="007441B6">
      <w:pPr>
        <w:pStyle w:val="Default"/>
      </w:pPr>
    </w:p>
    <w:p w14:paraId="287FD1D1" w14:textId="23399EEA" w:rsidR="007441B6" w:rsidRPr="007441B6" w:rsidRDefault="007441B6" w:rsidP="007441B6">
      <w:pPr>
        <w:pStyle w:val="Default"/>
        <w:ind w:left="426" w:hanging="426"/>
        <w:jc w:val="both"/>
        <w:rPr>
          <w:rFonts w:asciiTheme="minorHAnsi" w:hAnsiTheme="minorHAnsi"/>
          <w:color w:val="auto"/>
        </w:rPr>
      </w:pPr>
      <w:r w:rsidRPr="007441B6">
        <w:rPr>
          <w:rFonts w:asciiTheme="minorHAnsi" w:hAnsiTheme="minorHAnsi"/>
          <w:color w:val="auto"/>
        </w:rPr>
        <w:t>IV.3 P</w:t>
      </w:r>
      <w:r w:rsidR="006F63F8">
        <w:rPr>
          <w:rFonts w:asciiTheme="minorHAnsi" w:hAnsiTheme="minorHAnsi"/>
          <w:color w:val="auto"/>
        </w:rPr>
        <w:t>réciser</w:t>
      </w:r>
      <w:r w:rsidRPr="007441B6">
        <w:rPr>
          <w:rFonts w:asciiTheme="minorHAnsi" w:hAnsiTheme="minorHAnsi"/>
          <w:color w:val="auto"/>
        </w:rPr>
        <w:t xml:space="preserve"> si le fonctionnement du circulateur est uniquement lié au transfert d'énergie du capteur VERS le ballon. J</w:t>
      </w:r>
      <w:r w:rsidR="006F63F8">
        <w:rPr>
          <w:rFonts w:asciiTheme="minorHAnsi" w:hAnsiTheme="minorHAnsi"/>
          <w:color w:val="auto"/>
        </w:rPr>
        <w:t>ustifier votre réponse</w:t>
      </w:r>
    </w:p>
    <w:p w14:paraId="4AA0F819" w14:textId="77777777" w:rsidR="007441B6" w:rsidRDefault="007441B6" w:rsidP="007441B6">
      <w:pPr>
        <w:pStyle w:val="Default"/>
        <w:jc w:val="both"/>
        <w:rPr>
          <w:rFonts w:asciiTheme="minorHAnsi" w:hAnsiTheme="minorHAnsi"/>
          <w:color w:val="auto"/>
        </w:rPr>
      </w:pPr>
    </w:p>
    <w:p w14:paraId="1C5AA143" w14:textId="77777777" w:rsidR="007441B6" w:rsidRDefault="007441B6" w:rsidP="007441B6">
      <w:pPr>
        <w:pStyle w:val="Default"/>
        <w:jc w:val="both"/>
        <w:rPr>
          <w:rFonts w:asciiTheme="minorHAnsi" w:hAnsiTheme="minorHAnsi"/>
          <w:color w:val="auto"/>
        </w:rPr>
      </w:pPr>
    </w:p>
    <w:p w14:paraId="5BE95A6F" w14:textId="77777777" w:rsidR="007441B6" w:rsidRDefault="007441B6" w:rsidP="007441B6">
      <w:pPr>
        <w:pStyle w:val="Default"/>
        <w:jc w:val="both"/>
        <w:rPr>
          <w:rFonts w:asciiTheme="minorHAnsi" w:hAnsiTheme="minorHAnsi"/>
          <w:color w:val="auto"/>
        </w:rPr>
      </w:pPr>
    </w:p>
    <w:p w14:paraId="737F479D" w14:textId="4F4F2D8E" w:rsidR="00402328" w:rsidRDefault="00402328" w:rsidP="007441B6">
      <w:pPr>
        <w:pStyle w:val="Default"/>
        <w:jc w:val="both"/>
        <w:rPr>
          <w:rFonts w:asciiTheme="minorHAnsi" w:hAnsiTheme="minorHAnsi"/>
          <w:color w:val="auto"/>
        </w:rPr>
      </w:pPr>
    </w:p>
    <w:p w14:paraId="2B93709C" w14:textId="5253EA36" w:rsidR="00C33622" w:rsidRDefault="00C33622" w:rsidP="007441B6">
      <w:pPr>
        <w:pStyle w:val="Default"/>
        <w:jc w:val="both"/>
        <w:rPr>
          <w:rFonts w:asciiTheme="minorHAnsi" w:hAnsiTheme="minorHAnsi"/>
          <w:color w:val="auto"/>
        </w:rPr>
      </w:pPr>
    </w:p>
    <w:p w14:paraId="784CF5C7" w14:textId="3B7DBD2B" w:rsidR="00C33622" w:rsidRDefault="00C33622" w:rsidP="007441B6">
      <w:pPr>
        <w:pStyle w:val="Default"/>
        <w:jc w:val="both"/>
        <w:rPr>
          <w:rFonts w:asciiTheme="minorHAnsi" w:hAnsiTheme="minorHAnsi"/>
          <w:color w:val="auto"/>
        </w:rPr>
      </w:pPr>
    </w:p>
    <w:p w14:paraId="61CEE76C" w14:textId="5990FB0A" w:rsidR="00C33622" w:rsidRDefault="00C33622" w:rsidP="007441B6">
      <w:pPr>
        <w:pStyle w:val="Default"/>
        <w:jc w:val="both"/>
        <w:rPr>
          <w:rFonts w:asciiTheme="minorHAnsi" w:hAnsiTheme="minorHAnsi"/>
          <w:color w:val="auto"/>
        </w:rPr>
      </w:pPr>
    </w:p>
    <w:p w14:paraId="29FBA28C" w14:textId="77777777" w:rsidR="00C33622" w:rsidRDefault="00C33622" w:rsidP="007441B6">
      <w:pPr>
        <w:pStyle w:val="Default"/>
        <w:jc w:val="both"/>
        <w:rPr>
          <w:rFonts w:asciiTheme="minorHAnsi" w:hAnsiTheme="minorHAnsi"/>
          <w:color w:val="auto"/>
        </w:rPr>
      </w:pPr>
    </w:p>
    <w:p w14:paraId="0DBDDF41" w14:textId="77777777" w:rsidR="007441B6" w:rsidRPr="007441B6" w:rsidRDefault="007441B6" w:rsidP="007441B6">
      <w:pPr>
        <w:pStyle w:val="Default"/>
        <w:jc w:val="both"/>
        <w:rPr>
          <w:rFonts w:asciiTheme="minorHAnsi" w:hAnsiTheme="minorHAnsi"/>
          <w:color w:val="auto"/>
        </w:rPr>
      </w:pPr>
    </w:p>
    <w:p w14:paraId="482A7031" w14:textId="77777777" w:rsidR="007441B6" w:rsidRDefault="007441B6" w:rsidP="007441B6">
      <w:pPr>
        <w:pStyle w:val="Default"/>
        <w:jc w:val="both"/>
        <w:rPr>
          <w:rFonts w:asciiTheme="minorHAnsi" w:hAnsiTheme="minorHAnsi"/>
          <w:color w:val="auto"/>
        </w:rPr>
      </w:pPr>
      <w:bookmarkStart w:id="0" w:name="_GoBack"/>
      <w:r w:rsidRPr="007441B6">
        <w:rPr>
          <w:rFonts w:asciiTheme="minorHAnsi" w:hAnsiTheme="minorHAnsi"/>
          <w:color w:val="auto"/>
        </w:rPr>
        <w:lastRenderedPageBreak/>
        <w:t>On considère un fonctionnement lors d'une journée type, l'après-midi, quand l'écart de température (</w:t>
      </w:r>
      <w:proofErr w:type="spellStart"/>
      <w:r w:rsidRPr="007441B6">
        <w:rPr>
          <w:rFonts w:asciiTheme="minorHAnsi" w:hAnsiTheme="minorHAnsi"/>
          <w:color w:val="auto"/>
        </w:rPr>
        <w:t>θcap</w:t>
      </w:r>
      <w:proofErr w:type="spellEnd"/>
      <w:r w:rsidRPr="007441B6">
        <w:rPr>
          <w:rFonts w:asciiTheme="minorHAnsi" w:hAnsiTheme="minorHAnsi"/>
          <w:color w:val="auto"/>
        </w:rPr>
        <w:t xml:space="preserve"> - </w:t>
      </w:r>
      <w:proofErr w:type="spellStart"/>
      <w:r w:rsidRPr="007441B6">
        <w:rPr>
          <w:rFonts w:asciiTheme="minorHAnsi" w:hAnsiTheme="minorHAnsi"/>
          <w:color w:val="auto"/>
        </w:rPr>
        <w:t>θbal</w:t>
      </w:r>
      <w:proofErr w:type="spellEnd"/>
      <w:r w:rsidRPr="007441B6">
        <w:rPr>
          <w:rFonts w:asciiTheme="minorHAnsi" w:hAnsiTheme="minorHAnsi"/>
          <w:color w:val="auto"/>
        </w:rPr>
        <w:t xml:space="preserve">) devient inférieur à 7°C tout en restant supérieur à 3°C. </w:t>
      </w:r>
    </w:p>
    <w:p w14:paraId="1F1EEEC1" w14:textId="77777777" w:rsidR="007441B6" w:rsidRPr="007441B6" w:rsidRDefault="007441B6" w:rsidP="007441B6">
      <w:pPr>
        <w:pStyle w:val="Default"/>
        <w:jc w:val="both"/>
        <w:rPr>
          <w:rFonts w:asciiTheme="minorHAnsi" w:hAnsiTheme="minorHAnsi"/>
          <w:color w:val="auto"/>
        </w:rPr>
      </w:pPr>
    </w:p>
    <w:p w14:paraId="00BA2B9F" w14:textId="77FCF0DA" w:rsidR="007441B6" w:rsidRDefault="007441B6" w:rsidP="007441B6">
      <w:pPr>
        <w:pStyle w:val="Default"/>
        <w:ind w:left="426" w:hanging="426"/>
        <w:jc w:val="both"/>
        <w:rPr>
          <w:rFonts w:asciiTheme="minorHAnsi" w:hAnsiTheme="minorHAnsi"/>
          <w:color w:val="auto"/>
        </w:rPr>
      </w:pPr>
      <w:r>
        <w:rPr>
          <w:rFonts w:asciiTheme="minorHAnsi" w:hAnsiTheme="minorHAnsi"/>
          <w:color w:val="auto"/>
        </w:rPr>
        <w:t xml:space="preserve">IV.4 </w:t>
      </w:r>
      <w:r w:rsidRPr="007441B6">
        <w:rPr>
          <w:rFonts w:asciiTheme="minorHAnsi" w:hAnsiTheme="minorHAnsi"/>
          <w:color w:val="auto"/>
        </w:rPr>
        <w:t>E</w:t>
      </w:r>
      <w:r w:rsidR="006F63F8">
        <w:rPr>
          <w:rFonts w:asciiTheme="minorHAnsi" w:hAnsiTheme="minorHAnsi"/>
          <w:color w:val="auto"/>
        </w:rPr>
        <w:t>xpliquer</w:t>
      </w:r>
      <w:r w:rsidRPr="007441B6">
        <w:rPr>
          <w:rFonts w:asciiTheme="minorHAnsi" w:hAnsiTheme="minorHAnsi"/>
          <w:color w:val="auto"/>
        </w:rPr>
        <w:t xml:space="preserve"> dans ce cas comment le circulateur est piloté par le régulateur. </w:t>
      </w:r>
    </w:p>
    <w:p w14:paraId="01282D82" w14:textId="77777777" w:rsidR="007441B6" w:rsidRDefault="007441B6" w:rsidP="007441B6">
      <w:pPr>
        <w:pStyle w:val="Default"/>
        <w:ind w:left="426" w:hanging="426"/>
        <w:jc w:val="both"/>
        <w:rPr>
          <w:rFonts w:asciiTheme="minorHAnsi" w:hAnsiTheme="minorHAnsi"/>
          <w:color w:val="auto"/>
        </w:rPr>
      </w:pPr>
    </w:p>
    <w:p w14:paraId="7D669749" w14:textId="77777777" w:rsidR="007441B6" w:rsidRDefault="007441B6" w:rsidP="007441B6">
      <w:pPr>
        <w:pStyle w:val="Default"/>
        <w:ind w:left="426" w:hanging="426"/>
        <w:jc w:val="both"/>
        <w:rPr>
          <w:rFonts w:asciiTheme="minorHAnsi" w:hAnsiTheme="minorHAnsi"/>
          <w:color w:val="auto"/>
        </w:rPr>
      </w:pPr>
    </w:p>
    <w:p w14:paraId="63C6C6A9" w14:textId="77777777" w:rsidR="007441B6" w:rsidRDefault="007441B6" w:rsidP="007441B6">
      <w:pPr>
        <w:pStyle w:val="Default"/>
        <w:ind w:left="426" w:hanging="426"/>
        <w:jc w:val="both"/>
        <w:rPr>
          <w:rFonts w:asciiTheme="minorHAnsi" w:hAnsiTheme="minorHAnsi"/>
          <w:color w:val="auto"/>
        </w:rPr>
      </w:pPr>
    </w:p>
    <w:p w14:paraId="5BC02BB7" w14:textId="77777777" w:rsidR="007441B6" w:rsidRDefault="007441B6" w:rsidP="007441B6">
      <w:pPr>
        <w:pStyle w:val="Default"/>
        <w:ind w:left="426" w:hanging="426"/>
        <w:jc w:val="both"/>
        <w:rPr>
          <w:rFonts w:asciiTheme="minorHAnsi" w:hAnsiTheme="minorHAnsi"/>
          <w:color w:val="auto"/>
        </w:rPr>
      </w:pPr>
    </w:p>
    <w:p w14:paraId="765A0204" w14:textId="77777777" w:rsidR="007441B6" w:rsidRPr="007441B6" w:rsidRDefault="007441B6" w:rsidP="007441B6">
      <w:pPr>
        <w:pStyle w:val="Default"/>
        <w:ind w:left="426" w:hanging="426"/>
        <w:jc w:val="both"/>
        <w:rPr>
          <w:rFonts w:asciiTheme="minorHAnsi" w:hAnsiTheme="minorHAnsi"/>
          <w:color w:val="auto"/>
        </w:rPr>
      </w:pPr>
    </w:p>
    <w:p w14:paraId="2ADBA3CF" w14:textId="07518102" w:rsidR="007441B6" w:rsidRDefault="007441B6" w:rsidP="006F63F8">
      <w:pPr>
        <w:pStyle w:val="Default"/>
        <w:ind w:left="426" w:hanging="426"/>
        <w:jc w:val="both"/>
        <w:rPr>
          <w:rFonts w:asciiTheme="minorHAnsi" w:hAnsiTheme="minorHAnsi"/>
          <w:color w:val="auto"/>
        </w:rPr>
      </w:pPr>
      <w:r w:rsidRPr="007441B6">
        <w:rPr>
          <w:rFonts w:asciiTheme="minorHAnsi" w:hAnsiTheme="minorHAnsi"/>
          <w:color w:val="auto"/>
        </w:rPr>
        <w:t>IV.5 E</w:t>
      </w:r>
      <w:r w:rsidR="006F63F8">
        <w:rPr>
          <w:rFonts w:asciiTheme="minorHAnsi" w:hAnsiTheme="minorHAnsi"/>
          <w:color w:val="auto"/>
        </w:rPr>
        <w:t>xpliquer</w:t>
      </w:r>
      <w:r w:rsidRPr="007441B6">
        <w:rPr>
          <w:rFonts w:asciiTheme="minorHAnsi" w:hAnsiTheme="minorHAnsi"/>
          <w:color w:val="auto"/>
        </w:rPr>
        <w:t xml:space="preserve"> si dans ce cas la variable « circulateur » peut encore être de type logique. Sinon, P</w:t>
      </w:r>
      <w:r w:rsidR="006F63F8">
        <w:rPr>
          <w:rFonts w:asciiTheme="minorHAnsi" w:hAnsiTheme="minorHAnsi"/>
          <w:color w:val="auto"/>
        </w:rPr>
        <w:t>réciser</w:t>
      </w:r>
      <w:r w:rsidRPr="007441B6">
        <w:rPr>
          <w:rFonts w:asciiTheme="minorHAnsi" w:hAnsiTheme="minorHAnsi"/>
          <w:color w:val="auto"/>
        </w:rPr>
        <w:t xml:space="preserve"> son type.</w:t>
      </w:r>
    </w:p>
    <w:p w14:paraId="604C268B" w14:textId="3597AEA0" w:rsidR="00FD456D" w:rsidRDefault="00FD456D" w:rsidP="007441B6">
      <w:pPr>
        <w:pStyle w:val="Default"/>
        <w:ind w:left="426" w:hanging="426"/>
        <w:jc w:val="both"/>
        <w:rPr>
          <w:rFonts w:asciiTheme="minorHAnsi" w:hAnsiTheme="minorHAnsi"/>
          <w:color w:val="auto"/>
        </w:rPr>
      </w:pPr>
    </w:p>
    <w:bookmarkEnd w:id="0"/>
    <w:p w14:paraId="1712FAD5" w14:textId="4E2D7487" w:rsidR="00C33622" w:rsidRDefault="00C33622" w:rsidP="007441B6">
      <w:pPr>
        <w:pStyle w:val="Default"/>
        <w:ind w:left="426" w:hanging="426"/>
        <w:jc w:val="both"/>
        <w:rPr>
          <w:rFonts w:asciiTheme="minorHAnsi" w:hAnsiTheme="minorHAnsi"/>
          <w:color w:val="auto"/>
        </w:rPr>
      </w:pPr>
    </w:p>
    <w:p w14:paraId="40DC2CE5" w14:textId="59B31C77" w:rsidR="00C33622" w:rsidRDefault="00C33622" w:rsidP="007441B6">
      <w:pPr>
        <w:pStyle w:val="Default"/>
        <w:ind w:left="426" w:hanging="426"/>
        <w:jc w:val="both"/>
        <w:rPr>
          <w:rFonts w:asciiTheme="minorHAnsi" w:hAnsiTheme="minorHAnsi"/>
          <w:color w:val="auto"/>
        </w:rPr>
      </w:pPr>
    </w:p>
    <w:p w14:paraId="4757E1D0" w14:textId="117EC793" w:rsidR="00C33622" w:rsidRDefault="00C33622" w:rsidP="007441B6">
      <w:pPr>
        <w:pStyle w:val="Default"/>
        <w:ind w:left="426" w:hanging="426"/>
        <w:jc w:val="both"/>
        <w:rPr>
          <w:rFonts w:asciiTheme="minorHAnsi" w:hAnsiTheme="minorHAnsi"/>
          <w:color w:val="auto"/>
        </w:rPr>
      </w:pPr>
    </w:p>
    <w:p w14:paraId="47BB122B" w14:textId="6EB4C533" w:rsidR="00C33622" w:rsidRDefault="00C33622" w:rsidP="007441B6">
      <w:pPr>
        <w:pStyle w:val="Default"/>
        <w:ind w:left="426" w:hanging="426"/>
        <w:jc w:val="both"/>
        <w:rPr>
          <w:rFonts w:asciiTheme="minorHAnsi" w:hAnsiTheme="minorHAnsi"/>
          <w:color w:val="auto"/>
        </w:rPr>
      </w:pPr>
    </w:p>
    <w:p w14:paraId="27FE1D9B" w14:textId="5AC28252" w:rsidR="00C33622" w:rsidRDefault="00C33622" w:rsidP="007441B6">
      <w:pPr>
        <w:pStyle w:val="Default"/>
        <w:ind w:left="426" w:hanging="426"/>
        <w:jc w:val="both"/>
        <w:rPr>
          <w:rFonts w:asciiTheme="minorHAnsi" w:hAnsiTheme="minorHAnsi"/>
          <w:color w:val="auto"/>
        </w:rPr>
      </w:pPr>
    </w:p>
    <w:p w14:paraId="730E7AC6" w14:textId="0D88E8DB" w:rsidR="00C33622" w:rsidRDefault="00C33622" w:rsidP="007441B6">
      <w:pPr>
        <w:pStyle w:val="Default"/>
        <w:ind w:left="426" w:hanging="426"/>
        <w:jc w:val="both"/>
        <w:rPr>
          <w:rFonts w:asciiTheme="minorHAnsi" w:hAnsiTheme="minorHAnsi"/>
          <w:color w:val="auto"/>
        </w:rPr>
      </w:pPr>
    </w:p>
    <w:p w14:paraId="5859D4D3" w14:textId="0946967F" w:rsidR="00C33622" w:rsidRDefault="00C33622" w:rsidP="007441B6">
      <w:pPr>
        <w:pStyle w:val="Default"/>
        <w:ind w:left="426" w:hanging="426"/>
        <w:jc w:val="both"/>
        <w:rPr>
          <w:rFonts w:asciiTheme="minorHAnsi" w:hAnsiTheme="minorHAnsi"/>
          <w:color w:val="auto"/>
        </w:rPr>
      </w:pPr>
    </w:p>
    <w:p w14:paraId="74083291" w14:textId="7988D9DC" w:rsidR="00C33622" w:rsidRDefault="00C33622" w:rsidP="007441B6">
      <w:pPr>
        <w:pStyle w:val="Default"/>
        <w:ind w:left="426" w:hanging="426"/>
        <w:jc w:val="both"/>
        <w:rPr>
          <w:rFonts w:asciiTheme="minorHAnsi" w:hAnsiTheme="minorHAnsi"/>
          <w:color w:val="auto"/>
        </w:rPr>
      </w:pPr>
    </w:p>
    <w:p w14:paraId="121AD06D" w14:textId="29BA90AF" w:rsidR="00C33622" w:rsidRDefault="00C33622" w:rsidP="007441B6">
      <w:pPr>
        <w:pStyle w:val="Default"/>
        <w:ind w:left="426" w:hanging="426"/>
        <w:jc w:val="both"/>
        <w:rPr>
          <w:rFonts w:asciiTheme="minorHAnsi" w:hAnsiTheme="minorHAnsi"/>
          <w:color w:val="auto"/>
        </w:rPr>
      </w:pPr>
    </w:p>
    <w:p w14:paraId="754D4E0E" w14:textId="31B8700A" w:rsidR="00C33622" w:rsidRDefault="00C33622" w:rsidP="007441B6">
      <w:pPr>
        <w:pStyle w:val="Default"/>
        <w:ind w:left="426" w:hanging="426"/>
        <w:jc w:val="both"/>
        <w:rPr>
          <w:rFonts w:asciiTheme="minorHAnsi" w:hAnsiTheme="minorHAnsi"/>
          <w:color w:val="auto"/>
        </w:rPr>
      </w:pPr>
    </w:p>
    <w:p w14:paraId="0BAEFA57" w14:textId="52C692C0" w:rsidR="00C33622" w:rsidRDefault="00C33622" w:rsidP="007441B6">
      <w:pPr>
        <w:pStyle w:val="Default"/>
        <w:ind w:left="426" w:hanging="426"/>
        <w:jc w:val="both"/>
        <w:rPr>
          <w:rFonts w:asciiTheme="minorHAnsi" w:hAnsiTheme="minorHAnsi"/>
          <w:color w:val="auto"/>
        </w:rPr>
      </w:pPr>
    </w:p>
    <w:p w14:paraId="26F8C3F7" w14:textId="3082AA02" w:rsidR="00C33622" w:rsidRDefault="00C33622" w:rsidP="007441B6">
      <w:pPr>
        <w:pStyle w:val="Default"/>
        <w:ind w:left="426" w:hanging="426"/>
        <w:jc w:val="both"/>
        <w:rPr>
          <w:rFonts w:asciiTheme="minorHAnsi" w:hAnsiTheme="minorHAnsi"/>
          <w:color w:val="auto"/>
        </w:rPr>
      </w:pPr>
    </w:p>
    <w:p w14:paraId="1FC0C8F3" w14:textId="41E9CAEC" w:rsidR="00C33622" w:rsidRDefault="00C33622" w:rsidP="007441B6">
      <w:pPr>
        <w:pStyle w:val="Default"/>
        <w:ind w:left="426" w:hanging="426"/>
        <w:jc w:val="both"/>
        <w:rPr>
          <w:rFonts w:asciiTheme="minorHAnsi" w:hAnsiTheme="minorHAnsi"/>
          <w:color w:val="auto"/>
        </w:rPr>
      </w:pPr>
    </w:p>
    <w:p w14:paraId="411AA5DD" w14:textId="3659D8DE" w:rsidR="00C33622" w:rsidRDefault="00C33622" w:rsidP="007441B6">
      <w:pPr>
        <w:pStyle w:val="Default"/>
        <w:ind w:left="426" w:hanging="426"/>
        <w:jc w:val="both"/>
        <w:rPr>
          <w:rFonts w:asciiTheme="minorHAnsi" w:hAnsiTheme="minorHAnsi"/>
          <w:color w:val="auto"/>
        </w:rPr>
      </w:pPr>
    </w:p>
    <w:p w14:paraId="2FE17E5D" w14:textId="77777777" w:rsidR="00C33622" w:rsidRDefault="00C33622" w:rsidP="007441B6">
      <w:pPr>
        <w:pStyle w:val="Default"/>
        <w:ind w:left="426" w:hanging="426"/>
        <w:jc w:val="both"/>
        <w:rPr>
          <w:rFonts w:asciiTheme="minorHAnsi" w:hAnsiTheme="minorHAnsi"/>
          <w:color w:val="auto"/>
        </w:rPr>
      </w:pPr>
    </w:p>
    <w:p w14:paraId="27C79576" w14:textId="77777777" w:rsidR="00FD456D" w:rsidRDefault="00FD456D" w:rsidP="007441B6">
      <w:pPr>
        <w:pStyle w:val="Default"/>
        <w:ind w:left="426" w:hanging="426"/>
        <w:jc w:val="both"/>
        <w:rPr>
          <w:rFonts w:asciiTheme="minorHAnsi" w:hAnsiTheme="minorHAnsi"/>
          <w:color w:val="auto"/>
        </w:rPr>
      </w:pPr>
      <w:r>
        <w:rPr>
          <w:noProof/>
        </w:rPr>
        <w:lastRenderedPageBreak/>
        <w:drawing>
          <wp:inline distT="0" distB="0" distL="0" distR="0" wp14:anchorId="5A7043D8" wp14:editId="09FA1261">
            <wp:extent cx="6065822" cy="38290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84348" cy="3840744"/>
                    </a:xfrm>
                    <a:prstGeom prst="rect">
                      <a:avLst/>
                    </a:prstGeom>
                  </pic:spPr>
                </pic:pic>
              </a:graphicData>
            </a:graphic>
          </wp:inline>
        </w:drawing>
      </w:r>
    </w:p>
    <w:p w14:paraId="2EBDA5A9" w14:textId="77777777" w:rsidR="00FD456D" w:rsidRDefault="00FD456D" w:rsidP="00FD456D"/>
    <w:p w14:paraId="3C891D69" w14:textId="77777777" w:rsidR="00FD456D" w:rsidRPr="00FD456D" w:rsidRDefault="00FD456D" w:rsidP="00FD456D">
      <w:r>
        <w:rPr>
          <w:noProof/>
        </w:rPr>
        <w:drawing>
          <wp:inline distT="0" distB="0" distL="0" distR="0" wp14:anchorId="1576AD13" wp14:editId="054B1F34">
            <wp:extent cx="5476875" cy="3802880"/>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1352" cy="3805988"/>
                    </a:xfrm>
                    <a:prstGeom prst="rect">
                      <a:avLst/>
                    </a:prstGeom>
                  </pic:spPr>
                </pic:pic>
              </a:graphicData>
            </a:graphic>
          </wp:inline>
        </w:drawing>
      </w:r>
    </w:p>
    <w:sectPr w:rsidR="00FD456D" w:rsidRPr="00FD456D" w:rsidSect="000F741D">
      <w:headerReference w:type="default" r:id="rId18"/>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0D9CE" w14:textId="77777777" w:rsidR="00FE03F8" w:rsidRDefault="00FE03F8" w:rsidP="00FE03F8">
      <w:pPr>
        <w:spacing w:after="0" w:line="240" w:lineRule="auto"/>
      </w:pPr>
      <w:r>
        <w:separator/>
      </w:r>
    </w:p>
  </w:endnote>
  <w:endnote w:type="continuationSeparator" w:id="0">
    <w:p w14:paraId="4EAAA17A" w14:textId="77777777" w:rsidR="00FE03F8" w:rsidRDefault="00FE03F8" w:rsidP="00FE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D0A8" w14:textId="77777777" w:rsidR="00FE03F8" w:rsidRDefault="00FE03F8" w:rsidP="00FE03F8">
      <w:pPr>
        <w:spacing w:after="0" w:line="240" w:lineRule="auto"/>
      </w:pPr>
      <w:r>
        <w:separator/>
      </w:r>
    </w:p>
  </w:footnote>
  <w:footnote w:type="continuationSeparator" w:id="0">
    <w:p w14:paraId="35ACDE84" w14:textId="77777777" w:rsidR="00FE03F8" w:rsidRDefault="00FE03F8" w:rsidP="00FE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572" w:type="dxa"/>
      <w:tblCellMar>
        <w:left w:w="10" w:type="dxa"/>
        <w:right w:w="10" w:type="dxa"/>
      </w:tblCellMar>
      <w:tblLook w:val="0000" w:firstRow="0" w:lastRow="0" w:firstColumn="0" w:lastColumn="0" w:noHBand="0" w:noVBand="0"/>
    </w:tblPr>
    <w:tblGrid>
      <w:gridCol w:w="1997"/>
      <w:gridCol w:w="6291"/>
      <w:gridCol w:w="2144"/>
    </w:tblGrid>
    <w:tr w:rsidR="00FE03F8" w14:paraId="0255FA6B" w14:textId="77777777" w:rsidTr="00FE03F8">
      <w:trPr>
        <w:trHeight w:val="347"/>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085D" w14:textId="77777777" w:rsidR="00FE03F8" w:rsidRDefault="00FE03F8" w:rsidP="00FE03F8">
          <w:pPr>
            <w:pStyle w:val="NormalWeb"/>
            <w:suppressAutoHyphens w:val="0"/>
            <w:spacing w:before="0" w:after="0"/>
            <w:jc w:val="center"/>
            <w:textAlignment w:val="auto"/>
          </w:pPr>
          <w:r>
            <w:rPr>
              <w:rFonts w:ascii="Calibri" w:hAnsi="Calibri" w:cs="Calibri"/>
              <w:b/>
              <w:kern w:val="0"/>
              <w:sz w:val="28"/>
              <w:szCs w:val="28"/>
              <w:lang w:eastAsia="fr-FR"/>
            </w:rPr>
            <w:t>T STI2D</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CC87" w14:textId="77777777" w:rsidR="00FE03F8" w:rsidRDefault="00FE03F8" w:rsidP="00FE03F8">
          <w:pPr>
            <w:pStyle w:val="NormalWeb"/>
            <w:suppressAutoHyphens w:val="0"/>
            <w:spacing w:before="0" w:after="0"/>
            <w:jc w:val="center"/>
            <w:textAlignment w:val="auto"/>
          </w:pPr>
          <w:r>
            <w:rPr>
              <w:rFonts w:ascii="Calibri" w:hAnsi="Calibri" w:cs="Calibri"/>
              <w:b/>
              <w:kern w:val="0"/>
              <w:sz w:val="28"/>
              <w:szCs w:val="28"/>
              <w:lang w:eastAsia="fr-FR"/>
            </w:rPr>
            <w:t xml:space="preserve">2I2D </w:t>
          </w: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2172" w14:textId="77777777" w:rsidR="00FE03F8" w:rsidRDefault="00FE03F8" w:rsidP="00FE03F8">
          <w:pPr>
            <w:pStyle w:val="NormalWeb"/>
            <w:suppressAutoHyphens w:val="0"/>
            <w:spacing w:before="0" w:after="0"/>
            <w:textAlignment w:val="auto"/>
          </w:pPr>
          <w:r>
            <w:rPr>
              <w:noProof/>
              <w:kern w:val="0"/>
              <w:lang w:eastAsia="fr-FR"/>
            </w:rPr>
            <w:drawing>
              <wp:anchor distT="0" distB="0" distL="114300" distR="114300" simplePos="0" relativeHeight="251659264" behindDoc="0" locked="0" layoutInCell="1" allowOverlap="1" wp14:anchorId="177384DD" wp14:editId="45BCC862">
                <wp:simplePos x="0" y="0"/>
                <wp:positionH relativeFrom="column">
                  <wp:posOffset>256544</wp:posOffset>
                </wp:positionH>
                <wp:positionV relativeFrom="paragraph">
                  <wp:posOffset>47621</wp:posOffset>
                </wp:positionV>
                <wp:extent cx="751837" cy="866137"/>
                <wp:effectExtent l="0" t="0" r="0" b="0"/>
                <wp:wrapNone/>
                <wp:docPr id="2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15061"/>
                        <a:stretch>
                          <a:fillRect/>
                        </a:stretch>
                      </pic:blipFill>
                      <pic:spPr>
                        <a:xfrm>
                          <a:off x="0" y="0"/>
                          <a:ext cx="751837" cy="866137"/>
                        </a:xfrm>
                        <a:prstGeom prst="rect">
                          <a:avLst/>
                        </a:prstGeom>
                        <a:noFill/>
                        <a:ln>
                          <a:noFill/>
                          <a:prstDash/>
                        </a:ln>
                      </pic:spPr>
                    </pic:pic>
                  </a:graphicData>
                </a:graphic>
              </wp:anchor>
            </w:drawing>
          </w:r>
        </w:p>
      </w:tc>
    </w:tr>
    <w:tr w:rsidR="00FE03F8" w14:paraId="75D98E7C" w14:textId="77777777" w:rsidTr="00FE03F8">
      <w:trPr>
        <w:trHeight w:val="1207"/>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492D8" w14:textId="77777777" w:rsidR="00FE03F8" w:rsidRDefault="00FE03F8" w:rsidP="00FE03F8">
          <w:pPr>
            <w:pStyle w:val="NormalWeb"/>
            <w:suppressAutoHyphens w:val="0"/>
            <w:spacing w:before="0" w:after="0"/>
            <w:jc w:val="center"/>
            <w:textAlignment w:val="auto"/>
            <w:rPr>
              <w:rFonts w:ascii="Calibri" w:hAnsi="Calibri" w:cs="Calibri"/>
              <w:b/>
              <w:color w:val="538135"/>
              <w:kern w:val="0"/>
              <w:sz w:val="40"/>
              <w:szCs w:val="40"/>
              <w:lang w:eastAsia="fr-FR"/>
            </w:rPr>
          </w:pPr>
          <w:r>
            <w:rPr>
              <w:rFonts w:ascii="Calibri" w:hAnsi="Calibri" w:cs="Calibri"/>
              <w:b/>
              <w:color w:val="538135"/>
              <w:kern w:val="0"/>
              <w:sz w:val="40"/>
              <w:szCs w:val="40"/>
              <w:lang w:eastAsia="fr-FR"/>
            </w:rPr>
            <w:t>2I2D</w:t>
          </w:r>
        </w:p>
        <w:p w14:paraId="0E323640" w14:textId="77777777" w:rsidR="00FE03F8" w:rsidRDefault="00FE03F8" w:rsidP="00FE03F8">
          <w:pPr>
            <w:pStyle w:val="NormalWeb"/>
            <w:suppressAutoHyphens w:val="0"/>
            <w:spacing w:before="0" w:after="0"/>
            <w:jc w:val="center"/>
            <w:textAlignment w:val="auto"/>
            <w:rPr>
              <w:rFonts w:ascii="Calibri" w:hAnsi="Calibri" w:cs="Calibri"/>
              <w:b/>
              <w:color w:val="538135"/>
              <w:kern w:val="0"/>
              <w:lang w:eastAsia="fr-FR"/>
            </w:rPr>
          </w:pPr>
          <w:r>
            <w:rPr>
              <w:rFonts w:ascii="Calibri" w:hAnsi="Calibri" w:cs="Calibri"/>
              <w:b/>
              <w:color w:val="538135"/>
              <w:kern w:val="0"/>
              <w:lang w:eastAsia="fr-FR"/>
            </w:rPr>
            <w:t xml:space="preserve">Enseignement </w:t>
          </w:r>
        </w:p>
        <w:p w14:paraId="3757EE32" w14:textId="77777777" w:rsidR="00FE03F8" w:rsidRDefault="00FE03F8" w:rsidP="00FE03F8">
          <w:pPr>
            <w:pStyle w:val="NormalWeb"/>
            <w:suppressAutoHyphens w:val="0"/>
            <w:spacing w:before="0" w:after="0"/>
            <w:jc w:val="center"/>
            <w:textAlignment w:val="auto"/>
          </w:pPr>
          <w:proofErr w:type="gramStart"/>
          <w:r>
            <w:rPr>
              <w:rFonts w:ascii="Calibri" w:hAnsi="Calibri" w:cs="Calibri"/>
              <w:b/>
              <w:color w:val="538135"/>
              <w:kern w:val="0"/>
              <w:lang w:eastAsia="fr-FR"/>
            </w:rPr>
            <w:t>spécifique</w:t>
          </w:r>
          <w:proofErr w:type="gramEnd"/>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9CFCD" w14:textId="77777777" w:rsidR="00FE03F8" w:rsidRPr="00FE03F8" w:rsidRDefault="00FE03F8" w:rsidP="00FE03F8">
          <w:pPr>
            <w:pStyle w:val="Textbody"/>
            <w:suppressAutoHyphens w:val="0"/>
            <w:spacing w:after="0" w:line="240" w:lineRule="auto"/>
            <w:jc w:val="center"/>
            <w:textAlignment w:val="auto"/>
            <w:rPr>
              <w:b/>
              <w:bCs/>
              <w:kern w:val="0"/>
              <w:sz w:val="32"/>
              <w:szCs w:val="32"/>
              <w:lang w:eastAsia="fr-FR"/>
            </w:rPr>
          </w:pPr>
          <w:r w:rsidRPr="00FE03F8">
            <w:rPr>
              <w:b/>
              <w:bCs/>
              <w:kern w:val="0"/>
              <w:sz w:val="32"/>
              <w:szCs w:val="32"/>
              <w:lang w:eastAsia="fr-FR"/>
            </w:rPr>
            <w:t>Chapitre 2</w:t>
          </w:r>
        </w:p>
        <w:p w14:paraId="6785CAEE" w14:textId="77F0471C" w:rsidR="00FE03F8" w:rsidRPr="00FE03F8" w:rsidRDefault="00FE03F8" w:rsidP="00FE03F8">
          <w:pPr>
            <w:pStyle w:val="Textbody"/>
            <w:suppressAutoHyphens w:val="0"/>
            <w:spacing w:after="0" w:line="240" w:lineRule="auto"/>
            <w:jc w:val="center"/>
            <w:textAlignment w:val="auto"/>
            <w:rPr>
              <w:b/>
              <w:bCs/>
              <w:kern w:val="0"/>
              <w:sz w:val="28"/>
              <w:szCs w:val="28"/>
              <w:lang w:eastAsia="fr-FR"/>
            </w:rPr>
          </w:pPr>
          <w:r w:rsidRPr="00FE03F8">
            <w:rPr>
              <w:b/>
              <w:bCs/>
              <w:kern w:val="0"/>
              <w:sz w:val="28"/>
              <w:szCs w:val="28"/>
              <w:lang w:eastAsia="fr-FR"/>
            </w:rPr>
            <w:t xml:space="preserve">TD : Chauffe-eau </w:t>
          </w:r>
          <w:r>
            <w:rPr>
              <w:b/>
              <w:bCs/>
              <w:kern w:val="0"/>
              <w:sz w:val="28"/>
              <w:szCs w:val="28"/>
              <w:lang w:eastAsia="fr-FR"/>
            </w:rPr>
            <w:t xml:space="preserve">Solaire </w:t>
          </w:r>
          <w:r w:rsidRPr="00FE03F8">
            <w:rPr>
              <w:b/>
              <w:bCs/>
              <w:kern w:val="0"/>
              <w:sz w:val="28"/>
              <w:szCs w:val="28"/>
              <w:lang w:eastAsia="fr-FR"/>
            </w:rPr>
            <w:t>individuel</w:t>
          </w:r>
          <w:r w:rsidR="00281E98">
            <w:rPr>
              <w:b/>
              <w:bCs/>
              <w:kern w:val="0"/>
              <w:sz w:val="28"/>
              <w:szCs w:val="28"/>
              <w:lang w:eastAsia="fr-FR"/>
            </w:rPr>
            <w:t xml:space="preserve"> CESI</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6F60A" w14:textId="77777777" w:rsidR="00FE03F8" w:rsidRDefault="00FE03F8" w:rsidP="00FE03F8">
          <w:pPr>
            <w:pStyle w:val="NormalWeb"/>
            <w:suppressAutoHyphens w:val="0"/>
            <w:spacing w:before="0" w:after="0"/>
            <w:textAlignment w:val="auto"/>
            <w:rPr>
              <w:rFonts w:ascii="Calibri" w:hAnsi="Calibri" w:cs="Calibri"/>
              <w:color w:val="000000"/>
              <w:kern w:val="0"/>
              <w:sz w:val="28"/>
              <w:szCs w:val="28"/>
              <w:lang w:eastAsia="fr-FR"/>
            </w:rPr>
          </w:pPr>
        </w:p>
      </w:tc>
    </w:tr>
  </w:tbl>
  <w:p w14:paraId="363C155F" w14:textId="77777777" w:rsidR="00FE03F8" w:rsidRDefault="00FE03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186D"/>
    <w:multiLevelType w:val="hybridMultilevel"/>
    <w:tmpl w:val="5BFAE888"/>
    <w:lvl w:ilvl="0" w:tplc="F6B8820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C742CE"/>
    <w:multiLevelType w:val="hybridMultilevel"/>
    <w:tmpl w:val="6908CDDC"/>
    <w:lvl w:ilvl="0" w:tplc="04AA60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F8"/>
    <w:rsid w:val="000B5009"/>
    <w:rsid w:val="000D2B40"/>
    <w:rsid w:val="000F741D"/>
    <w:rsid w:val="00114DB8"/>
    <w:rsid w:val="00210CA2"/>
    <w:rsid w:val="00281E98"/>
    <w:rsid w:val="00354325"/>
    <w:rsid w:val="003F2C8B"/>
    <w:rsid w:val="00402328"/>
    <w:rsid w:val="0048165C"/>
    <w:rsid w:val="004F6D89"/>
    <w:rsid w:val="00507F69"/>
    <w:rsid w:val="005D1F09"/>
    <w:rsid w:val="00674B4C"/>
    <w:rsid w:val="006A6C02"/>
    <w:rsid w:val="006F63F8"/>
    <w:rsid w:val="007441B6"/>
    <w:rsid w:val="0076781E"/>
    <w:rsid w:val="007E2971"/>
    <w:rsid w:val="007E2F4B"/>
    <w:rsid w:val="007F1602"/>
    <w:rsid w:val="0089725C"/>
    <w:rsid w:val="00897C06"/>
    <w:rsid w:val="00975A2A"/>
    <w:rsid w:val="009F3995"/>
    <w:rsid w:val="00B4294C"/>
    <w:rsid w:val="00C17352"/>
    <w:rsid w:val="00C33622"/>
    <w:rsid w:val="00C47E90"/>
    <w:rsid w:val="00CF5114"/>
    <w:rsid w:val="00E565FD"/>
    <w:rsid w:val="00E5798E"/>
    <w:rsid w:val="00E67EE2"/>
    <w:rsid w:val="00F11793"/>
    <w:rsid w:val="00F909F7"/>
    <w:rsid w:val="00F96464"/>
    <w:rsid w:val="00FD456D"/>
    <w:rsid w:val="00FE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036FB"/>
  <w15:chartTrackingRefBased/>
  <w15:docId w15:val="{966E57EC-43F3-478A-9052-548787A2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0F741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3F8"/>
    <w:pPr>
      <w:tabs>
        <w:tab w:val="center" w:pos="4536"/>
        <w:tab w:val="right" w:pos="9072"/>
      </w:tabs>
      <w:spacing w:after="0" w:line="240" w:lineRule="auto"/>
    </w:pPr>
  </w:style>
  <w:style w:type="character" w:customStyle="1" w:styleId="En-tteCar">
    <w:name w:val="En-tête Car"/>
    <w:basedOn w:val="Policepardfaut"/>
    <w:link w:val="En-tte"/>
    <w:uiPriority w:val="99"/>
    <w:rsid w:val="00FE03F8"/>
  </w:style>
  <w:style w:type="paragraph" w:styleId="Pieddepage">
    <w:name w:val="footer"/>
    <w:basedOn w:val="Normal"/>
    <w:link w:val="PieddepageCar"/>
    <w:uiPriority w:val="99"/>
    <w:unhideWhenUsed/>
    <w:rsid w:val="00FE03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3F8"/>
  </w:style>
  <w:style w:type="paragraph" w:customStyle="1" w:styleId="Textbody">
    <w:name w:val="Text body"/>
    <w:basedOn w:val="Normal"/>
    <w:rsid w:val="00FE03F8"/>
    <w:pPr>
      <w:suppressAutoHyphens/>
      <w:autoSpaceDN w:val="0"/>
      <w:spacing w:after="140" w:line="288"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rsid w:val="00FE03F8"/>
    <w:pPr>
      <w:suppressAutoHyphens/>
      <w:autoSpaceDN w:val="0"/>
      <w:spacing w:before="280" w:after="119" w:line="240" w:lineRule="auto"/>
      <w:textAlignment w:val="baseline"/>
    </w:pPr>
    <w:rPr>
      <w:rFonts w:ascii="Times New Roman" w:eastAsia="Times New Roman" w:hAnsi="Times New Roman" w:cs="Times New Roman"/>
      <w:kern w:val="3"/>
      <w:sz w:val="24"/>
      <w:szCs w:val="24"/>
      <w:lang w:eastAsia="zh-CN"/>
    </w:rPr>
  </w:style>
  <w:style w:type="paragraph" w:styleId="Paragraphedeliste">
    <w:name w:val="List Paragraph"/>
    <w:basedOn w:val="Normal"/>
    <w:uiPriority w:val="34"/>
    <w:qFormat/>
    <w:rsid w:val="00FE03F8"/>
    <w:pPr>
      <w:ind w:left="720"/>
      <w:contextualSpacing/>
    </w:pPr>
  </w:style>
  <w:style w:type="paragraph" w:customStyle="1" w:styleId="Default">
    <w:name w:val="Default"/>
    <w:rsid w:val="00FE03F8"/>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48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5798E"/>
    <w:rPr>
      <w:color w:val="0563C1" w:themeColor="hyperlink"/>
      <w:u w:val="single"/>
    </w:rPr>
  </w:style>
  <w:style w:type="character" w:styleId="Mentionnonrsolue">
    <w:name w:val="Unresolved Mention"/>
    <w:basedOn w:val="Policepardfaut"/>
    <w:uiPriority w:val="99"/>
    <w:semiHidden/>
    <w:unhideWhenUsed/>
    <w:rsid w:val="00E5798E"/>
    <w:rPr>
      <w:color w:val="605E5C"/>
      <w:shd w:val="clear" w:color="auto" w:fill="E1DFDD"/>
    </w:rPr>
  </w:style>
  <w:style w:type="character" w:customStyle="1" w:styleId="Titre2Car">
    <w:name w:val="Titre 2 Car"/>
    <w:basedOn w:val="Policepardfaut"/>
    <w:link w:val="Titre2"/>
    <w:uiPriority w:val="9"/>
    <w:rsid w:val="000F741D"/>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873A-EECC-4341-A515-74E45088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Jacques.VERILHAC</dc:creator>
  <cp:keywords/>
  <dc:description/>
  <cp:lastModifiedBy>Jacques.VERILHAC</cp:lastModifiedBy>
  <cp:revision>2</cp:revision>
  <cp:lastPrinted>2020-11-21T18:40:00Z</cp:lastPrinted>
  <dcterms:created xsi:type="dcterms:W3CDTF">2020-11-26T08:16:00Z</dcterms:created>
  <dcterms:modified xsi:type="dcterms:W3CDTF">2020-11-26T08:16:00Z</dcterms:modified>
</cp:coreProperties>
</file>